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УЧРЕЖДЕНИЕ</w:t>
      </w: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ОБЛАСТИ</w:t>
      </w: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«НИЖЕГОРОДСКИЙ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КОЛЛЕДЖ»</w:t>
      </w: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РАЗРАБОТКА</w:t>
      </w: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sz w:val="28"/>
          <w:szCs w:val="28"/>
        </w:rPr>
        <w:t>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75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7EB" w:rsidRPr="00C567EB" w:rsidRDefault="00C567EB" w:rsidP="00C567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7EB">
        <w:rPr>
          <w:rFonts w:ascii="Times New Roman" w:hAnsi="Times New Roman" w:cs="Times New Roman"/>
          <w:sz w:val="28"/>
          <w:szCs w:val="28"/>
        </w:rPr>
        <w:t>ОУД.06 Основы безопасности жизнедеятельности</w:t>
      </w:r>
    </w:p>
    <w:p w:rsidR="00C567EB" w:rsidRPr="00C567EB" w:rsidRDefault="00C567EB" w:rsidP="00C567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C567EB">
        <w:rPr>
          <w:rFonts w:ascii="Times New Roman" w:hAnsi="Times New Roman" w:cs="Times New Roman"/>
          <w:sz w:val="28"/>
          <w:szCs w:val="28"/>
        </w:rPr>
        <w:t>бщеобразовательного цикла»</w:t>
      </w:r>
    </w:p>
    <w:p w:rsidR="00690455" w:rsidRPr="00102320" w:rsidRDefault="00C567EB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320">
        <w:rPr>
          <w:rFonts w:ascii="Times New Roman" w:hAnsi="Times New Roman" w:cs="Times New Roman"/>
          <w:sz w:val="28"/>
          <w:szCs w:val="28"/>
        </w:rPr>
        <w:t>О</w:t>
      </w:r>
      <w:r w:rsidR="00102320" w:rsidRPr="00102320">
        <w:rPr>
          <w:rFonts w:ascii="Times New Roman" w:hAnsi="Times New Roman" w:cs="Times New Roman"/>
          <w:sz w:val="28"/>
          <w:szCs w:val="28"/>
        </w:rPr>
        <w:t>сновные инфекционные болезни, их</w:t>
      </w:r>
      <w:r w:rsidR="00F2326F" w:rsidRPr="00102320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Pr="00102320">
        <w:rPr>
          <w:rFonts w:ascii="Times New Roman" w:hAnsi="Times New Roman" w:cs="Times New Roman"/>
          <w:sz w:val="28"/>
          <w:szCs w:val="28"/>
        </w:rPr>
        <w:t xml:space="preserve"> и профилактика</w:t>
      </w: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7EB" w:rsidRPr="00C567EB" w:rsidRDefault="00C567EB" w:rsidP="00102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EB">
        <w:rPr>
          <w:rFonts w:ascii="Times New Roman" w:hAnsi="Times New Roman" w:cs="Times New Roman"/>
          <w:sz w:val="28"/>
          <w:szCs w:val="28"/>
        </w:rPr>
        <w:t>по специальностям 31.02.03 «Лабораторная диагностика»,</w:t>
      </w:r>
    </w:p>
    <w:p w:rsidR="00C567EB" w:rsidRPr="00C567EB" w:rsidRDefault="00C567EB" w:rsidP="00102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7EB">
        <w:rPr>
          <w:rFonts w:ascii="Times New Roman" w:hAnsi="Times New Roman" w:cs="Times New Roman"/>
          <w:sz w:val="28"/>
          <w:szCs w:val="28"/>
        </w:rPr>
        <w:t>34.02.01 «Сестринское дело», 33.02.01 «Фармация»</w:t>
      </w:r>
    </w:p>
    <w:p w:rsidR="00690455" w:rsidRDefault="00690455" w:rsidP="00690455">
      <w:pPr>
        <w:spacing w:after="0" w:line="360" w:lineRule="auto"/>
        <w:ind w:left="7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455" w:rsidRPr="00C72759" w:rsidRDefault="00690455" w:rsidP="00C567EB">
      <w:pPr>
        <w:spacing w:after="0" w:line="360" w:lineRule="auto"/>
        <w:ind w:left="609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2759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Разработал</w:t>
      </w:r>
      <w:r w:rsidR="00C567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преподаватель высшей категории</w:t>
      </w:r>
      <w:r w:rsidRPr="00C72759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690455" w:rsidRPr="00C72759" w:rsidRDefault="00C567EB" w:rsidP="00690455">
      <w:pPr>
        <w:spacing w:after="0" w:line="360" w:lineRule="auto"/>
        <w:ind w:left="708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Сучкова Е.В.</w:t>
      </w:r>
    </w:p>
    <w:p w:rsidR="00690455" w:rsidRPr="00C72759" w:rsidRDefault="00690455" w:rsidP="00690455">
      <w:pPr>
        <w:spacing w:after="0" w:line="360" w:lineRule="auto"/>
        <w:ind w:left="708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455" w:rsidRDefault="00690455" w:rsidP="0069045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455" w:rsidRPr="00C72759" w:rsidRDefault="00690455" w:rsidP="0069045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0455" w:rsidRPr="00C72759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72759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2759">
        <w:rPr>
          <w:rFonts w:ascii="Times New Roman" w:hAnsi="Times New Roman" w:cs="Times New Roman"/>
          <w:noProof/>
          <w:sz w:val="28"/>
          <w:szCs w:val="28"/>
          <w:lang w:eastAsia="ru-RU"/>
        </w:rPr>
        <w:t>Нижний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2759">
        <w:rPr>
          <w:rFonts w:ascii="Times New Roman" w:hAnsi="Times New Roman" w:cs="Times New Roman"/>
          <w:noProof/>
          <w:sz w:val="28"/>
          <w:szCs w:val="28"/>
          <w:lang w:eastAsia="ru-RU"/>
        </w:rPr>
        <w:t>Новгород</w:t>
      </w:r>
    </w:p>
    <w:p w:rsidR="00690455" w:rsidRDefault="00C567EB" w:rsidP="0069045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2019</w:t>
      </w:r>
      <w:r w:rsidR="00690455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690455" w:rsidRPr="00944C31" w:rsidRDefault="00690455" w:rsidP="006904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31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C31">
        <w:rPr>
          <w:rFonts w:ascii="Times New Roman" w:hAnsi="Times New Roman" w:cs="Times New Roman"/>
          <w:sz w:val="28"/>
          <w:szCs w:val="28"/>
        </w:rPr>
        <w:t>записка</w:t>
      </w:r>
    </w:p>
    <w:p w:rsidR="00690455" w:rsidRDefault="00690455" w:rsidP="00102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предназначена для проведения теоретического занятия по теме «</w:t>
      </w:r>
      <w:r w:rsidR="00102320" w:rsidRPr="00102320">
        <w:rPr>
          <w:rFonts w:ascii="Times New Roman" w:hAnsi="Times New Roman" w:cs="Times New Roman"/>
          <w:sz w:val="28"/>
          <w:szCs w:val="28"/>
        </w:rPr>
        <w:t>Основные инфекционные болезни, их классификация и профилактика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0455" w:rsidRPr="00DB650E" w:rsidRDefault="00827447" w:rsidP="00690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колледжа  долж</w:t>
      </w:r>
      <w:r w:rsidR="00690455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90455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 основные 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инфекционные заболевания и их </w:t>
      </w:r>
      <w:r w:rsidR="00102320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</w:t>
      </w:r>
    </w:p>
    <w:p w:rsidR="00690455" w:rsidRPr="00DB650E" w:rsidRDefault="00690455" w:rsidP="00690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 целью разработки является изучение нового материала. Особенностью проведения занятия является применение преподавателем технологии опережающего задания с дальнейшей его защитой для формирования общих компетенций.</w:t>
      </w:r>
    </w:p>
    <w:p w:rsidR="00690455" w:rsidRPr="00DB650E" w:rsidRDefault="00690455" w:rsidP="00102320">
      <w:pPr>
        <w:jc w:val="both"/>
        <w:rPr>
          <w:b/>
          <w:color w:val="000000" w:themeColor="text1"/>
          <w:sz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тема входит в </w:t>
      </w:r>
      <w:r w:rsidR="00827447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02320" w:rsidRPr="00DB650E">
        <w:rPr>
          <w:rFonts w:ascii="Times New Roman" w:hAnsi="Times New Roman" w:cs="Times New Roman"/>
          <w:color w:val="000000" w:themeColor="text1"/>
          <w:sz w:val="28"/>
        </w:rPr>
        <w:t>Основы медицинских знаний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является основополагающих в формировании мышления будущих </w:t>
      </w:r>
      <w:r w:rsidR="00102320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работников.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Методическая разработка теоретического занятия составлена на основании рабочей программы </w:t>
      </w:r>
      <w:r w:rsidR="00102320" w:rsidRPr="00DB650E">
        <w:rPr>
          <w:rFonts w:ascii="Times New Roman" w:hAnsi="Times New Roman" w:cs="Times New Roman"/>
          <w:color w:val="000000" w:themeColor="text1"/>
          <w:sz w:val="28"/>
        </w:rPr>
        <w:t>ОУД.06 Основы безопасности жизнедеятельности</w:t>
      </w:r>
      <w:r w:rsidR="00102320"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Общеобразовательного цикла » 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и включает в себя следующие разделы: информационную карту, технологическую карту занятия, список литературы и приложения.</w:t>
      </w:r>
    </w:p>
    <w:p w:rsidR="00690455" w:rsidRDefault="00690455" w:rsidP="00690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7EB" w:rsidRPr="00944C31" w:rsidRDefault="00C567EB" w:rsidP="00C56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3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31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31">
        <w:rPr>
          <w:rFonts w:ascii="Times New Roman" w:hAnsi="Times New Roman" w:cs="Times New Roman"/>
          <w:b/>
          <w:sz w:val="28"/>
          <w:szCs w:val="28"/>
        </w:rPr>
        <w:t>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3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567EB" w:rsidRPr="00C72759" w:rsidRDefault="00C567EB" w:rsidP="001023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20" w:rsidRPr="00102320">
        <w:rPr>
          <w:rFonts w:ascii="Times New Roman" w:hAnsi="Times New Roman" w:cs="Times New Roman"/>
          <w:sz w:val="28"/>
          <w:szCs w:val="28"/>
        </w:rPr>
        <w:t>Основные инфекционные болезни, их классификация и профилактика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sz w:val="28"/>
          <w:szCs w:val="28"/>
        </w:rPr>
        <w:t>мин.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Тип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648F">
        <w:rPr>
          <w:rFonts w:ascii="Times New Roman" w:hAnsi="Times New Roman" w:cs="Times New Roman"/>
          <w:b/>
          <w:i/>
          <w:sz w:val="28"/>
          <w:szCs w:val="28"/>
        </w:rPr>
        <w:t>комбинированный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занятия:</w:t>
      </w:r>
    </w:p>
    <w:p w:rsidR="00B50B6D" w:rsidRPr="00B50B6D" w:rsidRDefault="00B50B6D" w:rsidP="00B50B6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13">
        <w:rPr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</w:t>
      </w:r>
      <w:r w:rsidRPr="00B50B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0B6D">
        <w:rPr>
          <w:rFonts w:ascii="Times New Roman" w:hAnsi="Times New Roman" w:cs="Times New Roman"/>
          <w:bCs/>
          <w:sz w:val="28"/>
          <w:szCs w:val="28"/>
        </w:rPr>
        <w:t>ознакомление обучающихся с видами инфекционных заболеваний, источниками передачи.</w:t>
      </w:r>
    </w:p>
    <w:p w:rsidR="00B50B6D" w:rsidRPr="00B50B6D" w:rsidRDefault="00B50B6D" w:rsidP="00B50B6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развивающие</w:t>
      </w:r>
      <w:r w:rsidRPr="00B50B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0B6D">
        <w:rPr>
          <w:rFonts w:ascii="Times New Roman" w:hAnsi="Times New Roman" w:cs="Times New Roman"/>
          <w:sz w:val="28"/>
          <w:szCs w:val="28"/>
        </w:rPr>
        <w:t xml:space="preserve">формирование умения делать небольшие выступления, умение сравнивать, анализировать и обобщать. Вооружить </w:t>
      </w:r>
      <w:proofErr w:type="gramStart"/>
      <w:r w:rsidRPr="00B50B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0B6D">
        <w:rPr>
          <w:rFonts w:ascii="Times New Roman" w:hAnsi="Times New Roman" w:cs="Times New Roman"/>
          <w:sz w:val="28"/>
          <w:szCs w:val="28"/>
        </w:rPr>
        <w:t xml:space="preserve"> знаниями, необходимыми для укрепления здоровья.</w:t>
      </w:r>
    </w:p>
    <w:p w:rsidR="00B50B6D" w:rsidRPr="00B50B6D" w:rsidRDefault="00B50B6D" w:rsidP="00B50B6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воспитательные</w:t>
      </w:r>
      <w:r w:rsidRPr="00B50B6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50B6D">
        <w:rPr>
          <w:rFonts w:ascii="Times New Roman" w:hAnsi="Times New Roman" w:cs="Times New Roman"/>
          <w:sz w:val="28"/>
          <w:szCs w:val="28"/>
        </w:rPr>
        <w:t>Воспитать потребность соблюдения санитарно-гигиенических навыков, ответственность за  свое здоровье и здоровье окружающих людей.</w:t>
      </w:r>
    </w:p>
    <w:p w:rsidR="008E48ED" w:rsidRPr="008E48ED" w:rsidRDefault="008E48ED" w:rsidP="008E48E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8ED">
        <w:rPr>
          <w:rFonts w:ascii="Times New Roman" w:hAnsi="Times New Roman" w:cs="Times New Roman"/>
          <w:b/>
          <w:i/>
          <w:sz w:val="28"/>
          <w:szCs w:val="28"/>
        </w:rPr>
        <w:t>Задача занятия</w:t>
      </w:r>
      <w:r w:rsidRPr="008E48ED">
        <w:rPr>
          <w:rFonts w:ascii="Times New Roman" w:hAnsi="Times New Roman" w:cs="Times New Roman"/>
          <w:b/>
          <w:sz w:val="28"/>
          <w:szCs w:val="28"/>
        </w:rPr>
        <w:t>:</w:t>
      </w:r>
      <w:r w:rsidRPr="008E4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8ED">
        <w:rPr>
          <w:rFonts w:ascii="Times New Roman" w:hAnsi="Times New Roman" w:cs="Times New Roman"/>
          <w:sz w:val="28"/>
          <w:szCs w:val="28"/>
        </w:rPr>
        <w:t>н</w:t>
      </w:r>
      <w:r w:rsidRPr="008E48ED">
        <w:rPr>
          <w:rFonts w:ascii="Times New Roman" w:hAnsi="Times New Roman" w:cs="Times New Roman"/>
          <w:bCs/>
          <w:sz w:val="28"/>
          <w:szCs w:val="28"/>
        </w:rPr>
        <w:t>аучить обучающихся систематизировать</w:t>
      </w:r>
      <w:proofErr w:type="gramEnd"/>
      <w:r w:rsidRPr="008E48ED">
        <w:rPr>
          <w:rFonts w:ascii="Times New Roman" w:hAnsi="Times New Roman" w:cs="Times New Roman"/>
          <w:bCs/>
          <w:sz w:val="28"/>
          <w:szCs w:val="28"/>
        </w:rPr>
        <w:t xml:space="preserve"> материал, различать виды заболеваний, их профилактика.</w:t>
      </w:r>
      <w:r w:rsidRPr="008E48ED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Pr="008E48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8E48ED">
        <w:rPr>
          <w:rFonts w:ascii="Times New Roman" w:hAnsi="Times New Roman" w:cs="Times New Roman"/>
          <w:bCs/>
          <w:sz w:val="28"/>
          <w:szCs w:val="28"/>
        </w:rPr>
        <w:t xml:space="preserve">беспечить усвоение материала </w:t>
      </w:r>
      <w:proofErr w:type="gramStart"/>
      <w:r w:rsidRPr="008E48E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8E48ED">
        <w:rPr>
          <w:rFonts w:ascii="Times New Roman" w:hAnsi="Times New Roman" w:cs="Times New Roman"/>
          <w:bCs/>
          <w:sz w:val="28"/>
          <w:szCs w:val="28"/>
        </w:rPr>
        <w:t>.</w:t>
      </w:r>
    </w:p>
    <w:p w:rsidR="00C567EB" w:rsidRPr="00C72759" w:rsidRDefault="00C567EB" w:rsidP="00C56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EB" w:rsidRPr="003D011F" w:rsidRDefault="00C567EB" w:rsidP="00C567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011F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D011F"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gramEnd"/>
      <w:r w:rsidRPr="003D01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поиск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использование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необходимой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эффективного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задач,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личностного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развития.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Самостоятельно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определять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профессионального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личностного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развития,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заниматься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самообразованием,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осознанно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повышать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квалификацию.</w:t>
      </w:r>
    </w:p>
    <w:p w:rsidR="00C567EB" w:rsidRDefault="00C567EB" w:rsidP="00C567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D011F">
        <w:rPr>
          <w:rFonts w:ascii="Times New Roman" w:hAnsi="Times New Roman" w:cs="Times New Roman"/>
          <w:b/>
          <w:i/>
          <w:sz w:val="28"/>
          <w:szCs w:val="28"/>
        </w:rPr>
        <w:t>оспитывающая:</w:t>
      </w:r>
    </w:p>
    <w:p w:rsidR="00C567EB" w:rsidRPr="003D011F" w:rsidRDefault="00C567EB" w:rsidP="00C567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Понимать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сущность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социальную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значимость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будущей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профессии,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проявлять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ней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устойчивый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интерес.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Работать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коллективе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команде,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эффективно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общаться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коллегами,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руководством,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потребителями.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lastRenderedPageBreak/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Брать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себя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членов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команды,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заданий.</w:t>
      </w:r>
    </w:p>
    <w:p w:rsidR="00C567EB" w:rsidRPr="003D011F" w:rsidRDefault="00C567EB" w:rsidP="00C567EB">
      <w:pPr>
        <w:pStyle w:val="a4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D011F">
        <w:rPr>
          <w:rFonts w:ascii="Times New Roman" w:hAnsi="Times New Roman" w:cs="Times New Roman"/>
          <w:sz w:val="28"/>
        </w:rPr>
        <w:t>ОК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15.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Вести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здоровый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образ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жизни,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заниматься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физической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культурой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спортом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укрепления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здоровья,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жизненных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профессиональных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3D011F">
        <w:rPr>
          <w:rFonts w:ascii="Times New Roman" w:hAnsi="Times New Roman" w:cs="Times New Roman"/>
          <w:sz w:val="28"/>
        </w:rPr>
        <w:t>целей.</w:t>
      </w:r>
    </w:p>
    <w:p w:rsidR="00C567EB" w:rsidRPr="003D011F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1AE">
        <w:rPr>
          <w:rFonts w:ascii="Times New Roman" w:hAnsi="Times New Roman" w:cs="Times New Roman"/>
          <w:b/>
          <w:i/>
          <w:sz w:val="28"/>
          <w:szCs w:val="28"/>
        </w:rPr>
        <w:t>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11AE">
        <w:rPr>
          <w:rFonts w:ascii="Times New Roman" w:hAnsi="Times New Roman" w:cs="Times New Roman"/>
          <w:b/>
          <w:i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Оснащение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Pr="00C72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компьютер, колонки, презентация «</w:t>
      </w:r>
      <w:r w:rsidR="008E48ED">
        <w:rPr>
          <w:rFonts w:ascii="Times New Roman" w:hAnsi="Times New Roman" w:cs="Times New Roman"/>
          <w:sz w:val="28"/>
          <w:szCs w:val="28"/>
        </w:rPr>
        <w:t>О</w:t>
      </w:r>
      <w:r w:rsidR="00B50B6D">
        <w:rPr>
          <w:rFonts w:ascii="Times New Roman" w:hAnsi="Times New Roman" w:cs="Times New Roman"/>
          <w:sz w:val="28"/>
          <w:szCs w:val="28"/>
        </w:rPr>
        <w:t>сновные инфекционные заболевания и их профилактика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Междисциплинарные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связи: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0B6D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</w:p>
    <w:p w:rsidR="00C567EB" w:rsidRPr="00C72759" w:rsidRDefault="00C567EB" w:rsidP="00C567E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759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b/>
          <w:i/>
          <w:sz w:val="28"/>
          <w:szCs w:val="28"/>
        </w:rPr>
        <w:t>деятельности:</w:t>
      </w:r>
    </w:p>
    <w:p w:rsidR="00C567EB" w:rsidRPr="00C72759" w:rsidRDefault="00C567EB" w:rsidP="00C567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75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знаний</w:t>
      </w:r>
      <w:r w:rsidRPr="00C7275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72759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C72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наглядный</w:t>
      </w:r>
      <w:r w:rsidRPr="00C72759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практический,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частично-поисковый.</w:t>
      </w:r>
    </w:p>
    <w:p w:rsidR="00C567EB" w:rsidRPr="00C72759" w:rsidRDefault="00C567EB" w:rsidP="00C567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75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характеру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2759">
        <w:rPr>
          <w:rFonts w:ascii="Times New Roman" w:hAnsi="Times New Roman"/>
          <w:sz w:val="28"/>
          <w:szCs w:val="28"/>
        </w:rPr>
        <w:t>объяснительно-иллюстрированный</w:t>
      </w:r>
      <w:proofErr w:type="gramEnd"/>
    </w:p>
    <w:p w:rsidR="00C567EB" w:rsidRPr="00C72759" w:rsidRDefault="00C567EB" w:rsidP="00C567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759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учением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самостоятельности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студентов: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759">
        <w:rPr>
          <w:rFonts w:ascii="Times New Roman" w:hAnsi="Times New Roman"/>
          <w:sz w:val="28"/>
          <w:szCs w:val="28"/>
        </w:rPr>
        <w:t>выступления</w:t>
      </w:r>
    </w:p>
    <w:p w:rsidR="008E48ED" w:rsidRPr="00944C31" w:rsidRDefault="00C567EB" w:rsidP="008E4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E48ED" w:rsidRPr="00944C3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E4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D" w:rsidRPr="00944C31">
        <w:rPr>
          <w:rFonts w:ascii="Times New Roman" w:hAnsi="Times New Roman" w:cs="Times New Roman"/>
          <w:b/>
          <w:sz w:val="28"/>
          <w:szCs w:val="28"/>
        </w:rPr>
        <w:t>ТЕХНОЛОГИЧЕСКАЯ</w:t>
      </w:r>
      <w:r w:rsidR="008E4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D" w:rsidRPr="00944C31">
        <w:rPr>
          <w:rFonts w:ascii="Times New Roman" w:hAnsi="Times New Roman" w:cs="Times New Roman"/>
          <w:b/>
          <w:sz w:val="28"/>
          <w:szCs w:val="28"/>
        </w:rPr>
        <w:t>КАРТА</w:t>
      </w:r>
      <w:r w:rsidR="008E4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ED" w:rsidRPr="00944C3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E48ED" w:rsidRPr="00C72759" w:rsidRDefault="008E48ED" w:rsidP="008E48E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759">
        <w:rPr>
          <w:rFonts w:ascii="Times New Roman" w:hAnsi="Times New Roman" w:cs="Times New Roman"/>
          <w:i/>
          <w:sz w:val="28"/>
          <w:szCs w:val="28"/>
        </w:rPr>
        <w:t>Теоретического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759">
        <w:rPr>
          <w:rFonts w:ascii="Times New Roman" w:hAnsi="Times New Roman" w:cs="Times New Roman"/>
          <w:i/>
          <w:sz w:val="28"/>
          <w:szCs w:val="28"/>
        </w:rPr>
        <w:t>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084"/>
        <w:gridCol w:w="1134"/>
      </w:tblGrid>
      <w:tr w:rsidR="008E48ED" w:rsidRPr="00C72759" w:rsidTr="006C581E">
        <w:tc>
          <w:tcPr>
            <w:tcW w:w="675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стоя,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приводят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форму,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отсутствующих.</w:t>
            </w:r>
          </w:p>
        </w:tc>
        <w:tc>
          <w:tcPr>
            <w:tcW w:w="3084" w:type="dxa"/>
            <w:shd w:val="clear" w:color="auto" w:fill="auto"/>
          </w:tcPr>
          <w:p w:rsidR="008E48ED" w:rsidRPr="00C72759" w:rsidRDefault="008E48ED" w:rsidP="000564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8E48ED" w:rsidRPr="00C72759" w:rsidRDefault="008E48ED" w:rsidP="000564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Приветствует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проверяет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присутствующих,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оценивает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вид.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8F" w:rsidRPr="00C72759" w:rsidTr="006C581E">
        <w:tc>
          <w:tcPr>
            <w:tcW w:w="675" w:type="dxa"/>
            <w:shd w:val="clear" w:color="auto" w:fill="auto"/>
          </w:tcPr>
          <w:p w:rsidR="0005648F" w:rsidRPr="00C72759" w:rsidRDefault="0005648F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05648F" w:rsidRPr="0005648F" w:rsidRDefault="0005648F" w:rsidP="0005648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пройденного материала по теме: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05648F" w:rsidRPr="00C72759" w:rsidRDefault="0005648F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8F" w:rsidRPr="00C72759" w:rsidTr="006C581E">
        <w:tc>
          <w:tcPr>
            <w:tcW w:w="675" w:type="dxa"/>
            <w:shd w:val="clear" w:color="auto" w:fill="auto"/>
          </w:tcPr>
          <w:p w:rsidR="0005648F" w:rsidRPr="007A7956" w:rsidRDefault="0005648F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5648F" w:rsidRPr="00C72759" w:rsidRDefault="0005648F" w:rsidP="0005648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05648F" w:rsidRPr="00C72759" w:rsidRDefault="0005648F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5648F" w:rsidRPr="00C72759" w:rsidRDefault="0005648F" w:rsidP="0005648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05648F" w:rsidRPr="00C72759" w:rsidRDefault="0005648F" w:rsidP="0005648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648F" w:rsidRPr="00C72759" w:rsidRDefault="0005648F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темы, целей занятия. Мотивация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614090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90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090">
              <w:rPr>
                <w:rFonts w:ascii="Times New Roman" w:hAnsi="Times New Roman" w:cs="Times New Roman"/>
                <w:sz w:val="28"/>
                <w:szCs w:val="28"/>
              </w:rPr>
              <w:t>себя.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Настраиваются на изучение темы. Отвечают на вопрос преподавателя</w:t>
            </w:r>
          </w:p>
        </w:tc>
        <w:tc>
          <w:tcPr>
            <w:tcW w:w="308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8E48ED" w:rsidRPr="00C72759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Озвучивает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8ED" w:rsidRPr="00C72759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Мотивирует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6C8">
              <w:rPr>
                <w:rFonts w:ascii="Times New Roman" w:hAnsi="Times New Roman" w:cs="Times New Roman"/>
                <w:sz w:val="28"/>
                <w:szCs w:val="28"/>
              </w:rPr>
              <w:t>(Приложение 1).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8ED" w:rsidRPr="00C72759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Создаёт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атмосферу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сотрудничества,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комфорта</w:t>
            </w:r>
          </w:p>
          <w:p w:rsidR="008E48ED" w:rsidRPr="00C72759" w:rsidRDefault="008E48ED" w:rsidP="006C58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словесный.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48ED" w:rsidRPr="00C72759" w:rsidTr="006C581E">
        <w:tc>
          <w:tcPr>
            <w:tcW w:w="675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08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8E48ED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излагает материал, демонстрирует слайды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фиксацией на доске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новым материалом и первичное его осмысление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осмысливают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лекцию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8E48ED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231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E48ED" w:rsidRPr="006A1231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излагает материал, демонстрирует слайды </w:t>
            </w:r>
            <w:r w:rsidRPr="008476C8">
              <w:rPr>
                <w:rFonts w:ascii="Times New Roman" w:hAnsi="Times New Roman" w:cs="Times New Roman"/>
                <w:sz w:val="28"/>
                <w:szCs w:val="28"/>
              </w:rPr>
              <w:t>(приложение 3,4)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студентов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дополняют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08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8E48ED" w:rsidRPr="006A1231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6C8">
              <w:rPr>
                <w:rFonts w:ascii="Times New Roman" w:hAnsi="Times New Roman" w:cs="Times New Roman"/>
                <w:sz w:val="28"/>
                <w:szCs w:val="28"/>
              </w:rPr>
              <w:t>(приложение 5)</w:t>
            </w:r>
          </w:p>
          <w:p w:rsidR="008E48ED" w:rsidRPr="006A1231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слушает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  <w:p w:rsidR="008E48ED" w:rsidRPr="00C72759" w:rsidRDefault="008E48ED" w:rsidP="006C581E">
            <w:pPr>
              <w:spacing w:after="0" w:line="360" w:lineRule="auto"/>
              <w:rPr>
                <w:i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AD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неполного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неточного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дополнить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студентов. Рефлексия.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rPr>
                <w:i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преподавателем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целей,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задают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08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</w:p>
          <w:p w:rsidR="008E48ED" w:rsidRPr="006A1231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достигнуты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E48ED" w:rsidRPr="006A1231" w:rsidRDefault="008E48ED" w:rsidP="006C58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поощряет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отвечает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студентов,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31">
              <w:rPr>
                <w:rFonts w:ascii="Times New Roman" w:hAnsi="Times New Roman" w:cs="Times New Roman"/>
                <w:sz w:val="28"/>
                <w:szCs w:val="28"/>
              </w:rPr>
              <w:t>возникают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ED" w:rsidRPr="00C72759" w:rsidTr="006C581E">
        <w:tc>
          <w:tcPr>
            <w:tcW w:w="675" w:type="dxa"/>
            <w:vMerge w:val="restart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762" w:type="dxa"/>
            <w:gridSpan w:val="2"/>
            <w:shd w:val="clear" w:color="auto" w:fill="auto"/>
          </w:tcPr>
          <w:p w:rsidR="008E48ED" w:rsidRPr="007A7956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9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внеаудиторной самостоятельной работы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48ED" w:rsidRPr="00C72759" w:rsidTr="006C581E">
        <w:tc>
          <w:tcPr>
            <w:tcW w:w="675" w:type="dxa"/>
            <w:vMerge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студента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задают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084" w:type="dxa"/>
            <w:shd w:val="clear" w:color="auto" w:fill="auto"/>
          </w:tcPr>
          <w:p w:rsidR="008E48ED" w:rsidRPr="00A16AD4" w:rsidRDefault="008E48ED" w:rsidP="008E48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759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6AD4">
              <w:rPr>
                <w:rFonts w:ascii="Times New Roman" w:hAnsi="Times New Roman" w:cs="Times New Roman"/>
                <w:sz w:val="28"/>
                <w:szCs w:val="28"/>
              </w:rPr>
              <w:t>предлагает записать домашнее задание</w:t>
            </w:r>
          </w:p>
          <w:p w:rsidR="008E48ED" w:rsidRPr="00A16AD4" w:rsidRDefault="008E48ED" w:rsidP="008E48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AD4">
              <w:rPr>
                <w:rFonts w:ascii="Times New Roman" w:hAnsi="Times New Roman" w:cs="Times New Roman"/>
                <w:sz w:val="28"/>
                <w:szCs w:val="28"/>
              </w:rPr>
              <w:t xml:space="preserve">Дает задание </w:t>
            </w:r>
            <w:r w:rsidR="00A16AD4" w:rsidRPr="00A16AD4"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  <w:r w:rsidRPr="00A16A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</w:t>
            </w:r>
            <w:proofErr w:type="gramStart"/>
            <w:r w:rsidRPr="00A16AD4"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gramEnd"/>
          </w:p>
          <w:p w:rsidR="008E48ED" w:rsidRPr="00C72759" w:rsidRDefault="008E48ED" w:rsidP="008E48ED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AD4">
              <w:rPr>
                <w:rFonts w:ascii="Times New Roman" w:hAnsi="Times New Roman" w:cs="Times New Roman"/>
                <w:sz w:val="28"/>
                <w:szCs w:val="28"/>
              </w:rPr>
              <w:t>отвечает на вопросы студентов, если они возникают</w:t>
            </w:r>
          </w:p>
        </w:tc>
        <w:tc>
          <w:tcPr>
            <w:tcW w:w="1134" w:type="dxa"/>
            <w:shd w:val="clear" w:color="auto" w:fill="auto"/>
          </w:tcPr>
          <w:p w:rsidR="008E48ED" w:rsidRPr="00C72759" w:rsidRDefault="008E48ED" w:rsidP="006C58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CCE" w:rsidRDefault="009F3CCE" w:rsidP="00C567EB"/>
    <w:p w:rsidR="008E48ED" w:rsidRDefault="008E48ED" w:rsidP="00C567EB"/>
    <w:p w:rsidR="008E48ED" w:rsidRDefault="008E48ED" w:rsidP="00C567EB"/>
    <w:p w:rsidR="00A16AD4" w:rsidRDefault="00A16AD4" w:rsidP="008E4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8ED" w:rsidRPr="00F15739" w:rsidRDefault="008E48ED" w:rsidP="008E48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3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2835B0" w:rsidRPr="00DB650E" w:rsidRDefault="002835B0" w:rsidP="00DB650E">
      <w:pPr>
        <w:pStyle w:val="60"/>
        <w:numPr>
          <w:ilvl w:val="0"/>
          <w:numId w:val="1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>Назарова Е.</w:t>
      </w:r>
      <w:r w:rsidRPr="00DB65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Н., </w:t>
      </w:r>
      <w:proofErr w:type="spellStart"/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Жилов</w:t>
      </w:r>
      <w:proofErr w:type="spellEnd"/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Ю</w:t>
      </w:r>
      <w:r w:rsidRPr="00DB650E">
        <w:rPr>
          <w:rStyle w:val="61"/>
          <w:rFonts w:ascii="Times New Roman" w:hAnsi="Times New Roman" w:cs="Times New Roman"/>
          <w:color w:val="000000" w:themeColor="text1"/>
          <w:sz w:val="28"/>
          <w:szCs w:val="28"/>
        </w:rPr>
        <w:t>. Д.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медицинских знаний и здорового образа жизни: учебник для студ. </w:t>
      </w:r>
      <w:proofErr w:type="spell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. учеб</w:t>
      </w:r>
      <w:proofErr w:type="gram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аведений. — М., 2013.</w:t>
      </w:r>
    </w:p>
    <w:p w:rsidR="002835B0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И.Г. Булкина «Инфекционные болезни».</w:t>
      </w:r>
    </w:p>
    <w:p w:rsidR="002835B0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В.И. Покровский «Профилактика инфекционных заболеваний»</w:t>
      </w:r>
    </w:p>
    <w:p w:rsidR="00DB650E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Н.Р. </w:t>
      </w:r>
      <w:proofErr w:type="spell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Палеева</w:t>
      </w:r>
      <w:proofErr w:type="spell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«Справочник медицинской сестры»</w:t>
      </w:r>
    </w:p>
    <w:p w:rsidR="00DB650E" w:rsidRPr="00DB650E" w:rsidRDefault="00A16AD4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В.В.Гаевая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835B0"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Природная сред</w:t>
      </w:r>
      <w:proofErr w:type="gramStart"/>
      <w:r w:rsidR="002835B0"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2835B0"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источник</w:t>
      </w:r>
      <w:r w:rsidR="004C4B2E"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835B0"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инфекционных заболеваний»</w:t>
      </w:r>
    </w:p>
    <w:p w:rsidR="00DB650E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В.Н.Мотнинк</w:t>
      </w:r>
      <w:proofErr w:type="spellEnd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«Как защититься от болезней»</w:t>
      </w:r>
    </w:p>
    <w:p w:rsidR="00DB650E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И.Б. Филатова «Инфекционные заболевания и их профилактика»</w:t>
      </w:r>
    </w:p>
    <w:p w:rsidR="00DB650E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И.К. Топоров «Основы безопасности жизнедеятельности».</w:t>
      </w:r>
    </w:p>
    <w:p w:rsidR="002835B0" w:rsidRPr="00DB650E" w:rsidRDefault="002835B0" w:rsidP="00DB650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Н.Г.Иванова</w:t>
      </w:r>
      <w:proofErr w:type="spellEnd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«Человек и его здоровье»</w:t>
      </w:r>
    </w:p>
    <w:p w:rsidR="00DB650E" w:rsidRDefault="00DB650E" w:rsidP="002835B0">
      <w:pPr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650E" w:rsidRDefault="00DB650E" w:rsidP="002835B0">
      <w:pPr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650E" w:rsidRDefault="00DB650E" w:rsidP="002835B0">
      <w:pPr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35B0" w:rsidRPr="002835B0" w:rsidRDefault="002835B0" w:rsidP="002835B0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5B0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Интернет-ресурсы</w:t>
      </w:r>
    </w:p>
    <w:p w:rsidR="002835B0" w:rsidRPr="002835B0" w:rsidRDefault="005A6A41" w:rsidP="002835B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2835B0" w:rsidRPr="002835B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www.biologiyavo.ru</w:t>
        </w:r>
      </w:hyperlink>
    </w:p>
    <w:p w:rsidR="002835B0" w:rsidRPr="002835B0" w:rsidRDefault="005A6A41" w:rsidP="002835B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2835B0" w:rsidRPr="002835B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www.epidemiolog.ru</w:t>
        </w:r>
      </w:hyperlink>
    </w:p>
    <w:p w:rsidR="002835B0" w:rsidRPr="002835B0" w:rsidRDefault="005A6A41" w:rsidP="002835B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835B0" w:rsidRPr="002835B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www.valoologiya.ru</w:t>
        </w:r>
      </w:hyperlink>
    </w:p>
    <w:p w:rsidR="002835B0" w:rsidRPr="002835B0" w:rsidRDefault="005A6A41" w:rsidP="002835B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835B0" w:rsidRPr="002835B0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www.profinfect.ru</w:t>
        </w:r>
      </w:hyperlink>
    </w:p>
    <w:p w:rsidR="00D63FD1" w:rsidRDefault="00D63FD1" w:rsidP="00C567EB"/>
    <w:p w:rsidR="00D63FD1" w:rsidRDefault="00D63FD1" w:rsidP="00C567EB"/>
    <w:p w:rsidR="00D63FD1" w:rsidRDefault="00D63FD1" w:rsidP="00C567EB"/>
    <w:p w:rsidR="00D63FD1" w:rsidRDefault="00D63FD1" w:rsidP="00C567EB"/>
    <w:p w:rsidR="00D63FD1" w:rsidRDefault="00D63FD1" w:rsidP="00C567EB"/>
    <w:p w:rsidR="00D63FD1" w:rsidRDefault="00D63FD1" w:rsidP="00C567EB"/>
    <w:p w:rsidR="00D63FD1" w:rsidRDefault="00D63FD1" w:rsidP="00C567EB"/>
    <w:p w:rsidR="00D63FD1" w:rsidRDefault="00D63FD1" w:rsidP="00C567EB"/>
    <w:p w:rsidR="00DB650E" w:rsidRDefault="00DB650E" w:rsidP="00C567EB"/>
    <w:p w:rsidR="00DB650E" w:rsidRDefault="00DB650E" w:rsidP="00C567EB"/>
    <w:p w:rsidR="00DB650E" w:rsidRDefault="00DB650E" w:rsidP="00C567EB"/>
    <w:p w:rsidR="00DB650E" w:rsidRDefault="00DB650E" w:rsidP="00C567EB"/>
    <w:p w:rsidR="00DB650E" w:rsidRDefault="00DB650E" w:rsidP="00C567EB"/>
    <w:p w:rsidR="00A16AD4" w:rsidRDefault="00A16AD4" w:rsidP="00C567EB"/>
    <w:p w:rsidR="00A16AD4" w:rsidRDefault="00A16AD4" w:rsidP="00C567EB"/>
    <w:p w:rsidR="00DB650E" w:rsidRDefault="00DB650E" w:rsidP="00C567EB"/>
    <w:p w:rsidR="008476C8" w:rsidRPr="00434149" w:rsidRDefault="008476C8" w:rsidP="008476C8">
      <w:pPr>
        <w:jc w:val="right"/>
        <w:rPr>
          <w:rFonts w:ascii="Times New Roman" w:hAnsi="Times New Roman" w:cs="Times New Roman"/>
          <w:b/>
          <w:sz w:val="28"/>
        </w:rPr>
      </w:pPr>
      <w:r w:rsidRPr="00434149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8476C8" w:rsidRPr="003D011F" w:rsidRDefault="008476C8" w:rsidP="008476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</w:t>
      </w:r>
    </w:p>
    <w:p w:rsidR="008476C8" w:rsidRDefault="008476C8" w:rsidP="008476C8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Дайте определение, что такое ожоги.</w:t>
      </w:r>
    </w:p>
    <w:p w:rsidR="006C581E" w:rsidRDefault="006C581E" w:rsidP="006C581E">
      <w:pPr>
        <w:pStyle w:val="a3"/>
        <w:rPr>
          <w:rFonts w:ascii="Times New Roman" w:hAnsi="Times New Roman"/>
          <w:sz w:val="28"/>
        </w:rPr>
      </w:pPr>
      <w:r w:rsidRPr="00250969">
        <w:rPr>
          <w:rFonts w:ascii="Times New Roman" w:hAnsi="Times New Roman"/>
          <w:i/>
          <w:sz w:val="28"/>
          <w:szCs w:val="28"/>
        </w:rPr>
        <w:t>Эталон ответа:</w:t>
      </w:r>
      <w:r>
        <w:rPr>
          <w:rFonts w:ascii="Times New Roman" w:hAnsi="Times New Roman"/>
          <w:sz w:val="28"/>
          <w:szCs w:val="28"/>
        </w:rPr>
        <w:t xml:space="preserve"> Ожог</w:t>
      </w:r>
      <w:r w:rsidRPr="006C581E">
        <w:rPr>
          <w:rFonts w:ascii="Times New Roman" w:hAnsi="Times New Roman"/>
          <w:sz w:val="28"/>
        </w:rPr>
        <w:t xml:space="preserve"> — повреждение тканей организма, вызванное действием высокой температуры или действием некоторых химических веществ (щелочей, кислот, солей тяжёлых металлов и других).</w:t>
      </w:r>
      <w:r>
        <w:rPr>
          <w:rFonts w:ascii="Times New Roman" w:hAnsi="Times New Roman"/>
          <w:sz w:val="28"/>
        </w:rPr>
        <w:t xml:space="preserve"> Имеют 4 степени повреждений.</w:t>
      </w:r>
    </w:p>
    <w:p w:rsidR="006C581E" w:rsidRDefault="006C581E" w:rsidP="006C581E">
      <w:pPr>
        <w:pStyle w:val="a3"/>
        <w:rPr>
          <w:rFonts w:ascii="Times New Roman" w:hAnsi="Times New Roman"/>
          <w:sz w:val="28"/>
        </w:rPr>
      </w:pPr>
    </w:p>
    <w:p w:rsidR="008476C8" w:rsidRDefault="008476C8" w:rsidP="008476C8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степени ожогов вы знаете?</w:t>
      </w:r>
    </w:p>
    <w:p w:rsidR="006C581E" w:rsidRPr="006C581E" w:rsidRDefault="006C581E" w:rsidP="006C581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81E">
        <w:rPr>
          <w:rFonts w:ascii="Times New Roman" w:hAnsi="Times New Roman"/>
          <w:i/>
          <w:sz w:val="28"/>
          <w:szCs w:val="28"/>
        </w:rPr>
        <w:t>Эталон ответа: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81E">
        <w:rPr>
          <w:rFonts w:ascii="Times New Roman" w:hAnsi="Times New Roman"/>
          <w:sz w:val="28"/>
          <w:szCs w:val="28"/>
        </w:rPr>
        <w:t>I</w:t>
      </w: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степень. Неполное повреждение поверхностного слоя кожи. Сопровождается покраснением кожи, незначительным отеком, жгучей болью. Выздоровление через 2-4 дня. Ожог заживает без следа. </w:t>
      </w:r>
    </w:p>
    <w:p w:rsidR="006C581E" w:rsidRPr="006C581E" w:rsidRDefault="006C581E" w:rsidP="006C581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II степень. Полное повреждение поверхностного слоя кожи. Сопровождается жгучей болью, образованием небольших пузырей. При вскрытии пузырей обнажаются ярко-красные эрозии. Ожоги заживают без образования рубцов в течение 1-2 недель. </w:t>
      </w:r>
    </w:p>
    <w:p w:rsidR="006C581E" w:rsidRPr="006C581E" w:rsidRDefault="006C581E" w:rsidP="006C581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III степень. Повреждение поверхностных и глубоких слоев кожи. </w:t>
      </w:r>
    </w:p>
    <w:p w:rsidR="006C581E" w:rsidRPr="006C581E" w:rsidRDefault="006C581E" w:rsidP="006C581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proofErr w:type="gramStart"/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степень. Глубокие слои кожи повреждены частично. Сразу после травмы образуется сухая черная или коричневая корка – ожоговый струп. При ошпаривании струп белесо-сероватый, влажный и мягкий. </w:t>
      </w:r>
    </w:p>
    <w:p w:rsidR="006C581E" w:rsidRPr="006C581E" w:rsidRDefault="006C581E" w:rsidP="006C581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proofErr w:type="gramStart"/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степень. Гибель всех слоев кожи. Возможно повреждение подкожной жировой клетчатки. </w:t>
      </w:r>
    </w:p>
    <w:p w:rsidR="006C581E" w:rsidRPr="006C581E" w:rsidRDefault="006C581E" w:rsidP="006C581E">
      <w:pPr>
        <w:pStyle w:val="a3"/>
        <w:rPr>
          <w:rFonts w:ascii="Times New Roman" w:hAnsi="Times New Roman"/>
          <w:sz w:val="28"/>
        </w:rPr>
      </w:pPr>
      <w:r w:rsidRPr="006C581E">
        <w:rPr>
          <w:rFonts w:ascii="Times New Roman" w:eastAsia="Times New Roman" w:hAnsi="Times New Roman"/>
          <w:sz w:val="28"/>
          <w:szCs w:val="28"/>
          <w:lang w:eastAsia="ru-RU"/>
        </w:rPr>
        <w:t>IV степень. Обугливание кожи и подлежащих тканей (подкожно-жировой клетчатки, костей и мышц).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581E" w:rsidRDefault="006C581E" w:rsidP="006C581E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кровотечение, виды кровотечений вы знаете?</w:t>
      </w:r>
    </w:p>
    <w:p w:rsidR="006C581E" w:rsidRDefault="006C581E" w:rsidP="006C581E">
      <w:pPr>
        <w:pStyle w:val="a3"/>
        <w:rPr>
          <w:rFonts w:ascii="Times New Roman" w:hAnsi="Times New Roman"/>
          <w:sz w:val="28"/>
        </w:rPr>
      </w:pPr>
      <w:r w:rsidRPr="006C581E">
        <w:rPr>
          <w:rFonts w:ascii="Times New Roman" w:hAnsi="Times New Roman"/>
          <w:i/>
          <w:sz w:val="28"/>
          <w:szCs w:val="28"/>
        </w:rPr>
        <w:t>Эталон ответа: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149">
        <w:rPr>
          <w:rFonts w:ascii="Times New Roman" w:hAnsi="Times New Roman"/>
          <w:bCs/>
          <w:sz w:val="28"/>
        </w:rPr>
        <w:t>Кровотечение</w:t>
      </w:r>
      <w:r w:rsidRPr="00434149">
        <w:rPr>
          <w:rFonts w:ascii="Times New Roman" w:hAnsi="Times New Roman"/>
          <w:sz w:val="28"/>
        </w:rPr>
        <w:t> </w:t>
      </w:r>
      <w:r w:rsidRPr="006C581E">
        <w:rPr>
          <w:rFonts w:ascii="Times New Roman" w:hAnsi="Times New Roman"/>
          <w:sz w:val="28"/>
        </w:rPr>
        <w:t xml:space="preserve">— выход </w:t>
      </w:r>
      <w:hyperlink r:id="rId10" w:tooltip="Кровь" w:history="1">
        <w:r w:rsidRPr="006C581E">
          <w:rPr>
            <w:rStyle w:val="a8"/>
            <w:rFonts w:ascii="Times New Roman" w:hAnsi="Times New Roman"/>
            <w:color w:val="auto"/>
            <w:sz w:val="28"/>
            <w:u w:val="none"/>
          </w:rPr>
          <w:t>крови</w:t>
        </w:r>
      </w:hyperlink>
      <w:r w:rsidRPr="006C581E">
        <w:rPr>
          <w:rFonts w:ascii="Times New Roman" w:hAnsi="Times New Roman"/>
          <w:sz w:val="28"/>
        </w:rPr>
        <w:t xml:space="preserve"> за пределы сосудистого русла или сердца в окружающую среду (наружное кровотечение), в полость тела или просвет полого органа (внутреннее кровотечение).</w:t>
      </w:r>
    </w:p>
    <w:p w:rsidR="00250969" w:rsidRDefault="00250969" w:rsidP="00250969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</w:rPr>
        <w:t xml:space="preserve">Виды кровотечений: </w:t>
      </w:r>
      <w:r w:rsidRPr="00250969">
        <w:rPr>
          <w:rFonts w:ascii="Times New Roman" w:hAnsi="Times New Roman" w:cs="Times New Roman"/>
          <w:sz w:val="28"/>
        </w:rPr>
        <w:t>капиллярное, венозное, артериальное, паренхиматозное, смешанное кровотечение</w:t>
      </w:r>
      <w:r>
        <w:rPr>
          <w:rFonts w:ascii="Times New Roman" w:hAnsi="Times New Roman" w:cs="Times New Roman"/>
          <w:sz w:val="28"/>
        </w:rPr>
        <w:t>.</w:t>
      </w:r>
    </w:p>
    <w:p w:rsidR="006C581E" w:rsidRPr="00250969" w:rsidRDefault="006C581E" w:rsidP="00250969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250969">
        <w:rPr>
          <w:rFonts w:ascii="Times New Roman" w:hAnsi="Times New Roman"/>
          <w:sz w:val="28"/>
        </w:rPr>
        <w:t>Дайте характеристику кровотечением.</w:t>
      </w:r>
    </w:p>
    <w:p w:rsidR="006C581E" w:rsidRPr="00250969" w:rsidRDefault="00250969" w:rsidP="0025096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C581E">
        <w:rPr>
          <w:rFonts w:ascii="Times New Roman" w:hAnsi="Times New Roman"/>
          <w:i/>
          <w:sz w:val="28"/>
          <w:szCs w:val="28"/>
        </w:rPr>
        <w:t>Эталон ответа: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C581E" w:rsidRPr="00250969">
        <w:rPr>
          <w:rFonts w:ascii="Times New Roman" w:hAnsi="Times New Roman" w:cs="Times New Roman"/>
          <w:sz w:val="28"/>
          <w:szCs w:val="28"/>
        </w:rPr>
        <w:t>Капиллярное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6C581E" w:rsidRPr="00250969">
        <w:rPr>
          <w:rFonts w:ascii="Times New Roman" w:hAnsi="Times New Roman" w:cs="Times New Roman"/>
          <w:sz w:val="28"/>
          <w:szCs w:val="28"/>
        </w:rPr>
        <w:t xml:space="preserve">Кровотечение поверхностное, кровь по цвету близка </w:t>
      </w:r>
      <w:proofErr w:type="gramStart"/>
      <w:r w:rsidR="006C581E" w:rsidRPr="002509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581E" w:rsidRPr="00250969">
        <w:rPr>
          <w:rFonts w:ascii="Times New Roman" w:hAnsi="Times New Roman" w:cs="Times New Roman"/>
          <w:sz w:val="28"/>
          <w:szCs w:val="28"/>
        </w:rPr>
        <w:t xml:space="preserve"> артериальной, выглядит как насыщенно-красная жидкость. Кровь вытекает в небольшом объёме, медленно. Так называемый симптом «кровавой росы», кровь появляется на поражённой поверхности медленно в виде небольших, медленно растущих капель, напоминающих капли росы или конденсата. </w:t>
      </w:r>
    </w:p>
    <w:p w:rsidR="006C581E" w:rsidRPr="00250969" w:rsidRDefault="006C581E" w:rsidP="006C581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0969">
        <w:rPr>
          <w:rFonts w:ascii="Times New Roman" w:hAnsi="Times New Roman" w:cs="Times New Roman"/>
          <w:sz w:val="28"/>
          <w:szCs w:val="28"/>
        </w:rPr>
        <w:lastRenderedPageBreak/>
        <w:t>Венозное</w:t>
      </w:r>
    </w:p>
    <w:p w:rsidR="006C581E" w:rsidRPr="00250969" w:rsidRDefault="006C581E" w:rsidP="006C581E">
      <w:pPr>
        <w:pStyle w:val="a5"/>
        <w:rPr>
          <w:sz w:val="28"/>
          <w:szCs w:val="28"/>
        </w:rPr>
      </w:pPr>
      <w:r w:rsidRPr="00250969">
        <w:rPr>
          <w:sz w:val="28"/>
          <w:szCs w:val="28"/>
        </w:rPr>
        <w:t xml:space="preserve">Венозное кровотечение характеризуется тем, что из раны струится тёмная по цвету венозная </w:t>
      </w:r>
      <w:hyperlink r:id="rId11" w:tooltip="Кровь" w:history="1">
        <w:r w:rsidRPr="00250969">
          <w:rPr>
            <w:rStyle w:val="a8"/>
            <w:color w:val="auto"/>
            <w:sz w:val="28"/>
            <w:szCs w:val="28"/>
            <w:u w:val="none"/>
          </w:rPr>
          <w:t>кровь</w:t>
        </w:r>
      </w:hyperlink>
      <w:r w:rsidRPr="00250969">
        <w:rPr>
          <w:sz w:val="28"/>
          <w:szCs w:val="28"/>
        </w:rPr>
        <w:t xml:space="preserve">. Сгустки крови, возникающие при повреждении, могут смываться потоком крови, поэтому возможна кровопотеря. </w:t>
      </w:r>
    </w:p>
    <w:p w:rsidR="006C581E" w:rsidRPr="00250969" w:rsidRDefault="006C581E" w:rsidP="006C581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0969">
        <w:rPr>
          <w:rFonts w:ascii="Times New Roman" w:hAnsi="Times New Roman" w:cs="Times New Roman"/>
          <w:sz w:val="28"/>
          <w:szCs w:val="28"/>
        </w:rPr>
        <w:t>Артериальное</w:t>
      </w:r>
    </w:p>
    <w:p w:rsidR="006C581E" w:rsidRPr="00250969" w:rsidRDefault="006C581E" w:rsidP="006C581E">
      <w:pPr>
        <w:pStyle w:val="a5"/>
        <w:rPr>
          <w:sz w:val="28"/>
          <w:szCs w:val="28"/>
        </w:rPr>
      </w:pPr>
      <w:r w:rsidRPr="00250969">
        <w:rPr>
          <w:sz w:val="28"/>
          <w:szCs w:val="28"/>
        </w:rPr>
        <w:t xml:space="preserve">Артериальное кровотечение легко распознается по пульсирующей струе ярко-красной крови, которая вытекает очень быстро. </w:t>
      </w:r>
    </w:p>
    <w:p w:rsidR="006C581E" w:rsidRPr="00250969" w:rsidRDefault="006C581E" w:rsidP="006C581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50969">
        <w:rPr>
          <w:rFonts w:ascii="Times New Roman" w:hAnsi="Times New Roman" w:cs="Times New Roman"/>
          <w:sz w:val="28"/>
          <w:szCs w:val="28"/>
        </w:rPr>
        <w:t>Паренхиматозное</w:t>
      </w:r>
    </w:p>
    <w:p w:rsidR="006C581E" w:rsidRPr="00250969" w:rsidRDefault="006C581E" w:rsidP="006C581E">
      <w:pPr>
        <w:pStyle w:val="a5"/>
        <w:rPr>
          <w:sz w:val="28"/>
          <w:szCs w:val="28"/>
        </w:rPr>
      </w:pPr>
      <w:r w:rsidRPr="00250969">
        <w:rPr>
          <w:sz w:val="28"/>
          <w:szCs w:val="28"/>
        </w:rPr>
        <w:t>Наблюдается при ранениях паренхиматозных органов (</w:t>
      </w:r>
      <w:hyperlink r:id="rId12" w:tooltip="Печень" w:history="1">
        <w:r w:rsidRPr="00250969">
          <w:rPr>
            <w:rStyle w:val="a8"/>
            <w:color w:val="auto"/>
            <w:sz w:val="28"/>
            <w:szCs w:val="28"/>
            <w:u w:val="none"/>
          </w:rPr>
          <w:t>печень</w:t>
        </w:r>
      </w:hyperlink>
      <w:r w:rsidRPr="00250969">
        <w:rPr>
          <w:sz w:val="28"/>
          <w:szCs w:val="28"/>
        </w:rPr>
        <w:t xml:space="preserve">, </w:t>
      </w:r>
      <w:hyperlink r:id="rId13" w:tooltip="Поджелудочная железа" w:history="1">
        <w:r w:rsidRPr="00250969">
          <w:rPr>
            <w:rStyle w:val="a8"/>
            <w:color w:val="auto"/>
            <w:sz w:val="28"/>
            <w:szCs w:val="28"/>
            <w:u w:val="none"/>
          </w:rPr>
          <w:t>поджелудочная железа</w:t>
        </w:r>
      </w:hyperlink>
      <w:r w:rsidRPr="00250969">
        <w:rPr>
          <w:sz w:val="28"/>
          <w:szCs w:val="28"/>
        </w:rPr>
        <w:t xml:space="preserve">, </w:t>
      </w:r>
      <w:hyperlink r:id="rId14" w:tooltip="Лёгкие" w:history="1">
        <w:r w:rsidRPr="00250969">
          <w:rPr>
            <w:rStyle w:val="a8"/>
            <w:color w:val="auto"/>
            <w:sz w:val="28"/>
            <w:szCs w:val="28"/>
            <w:u w:val="none"/>
          </w:rPr>
          <w:t>лёгкие</w:t>
        </w:r>
      </w:hyperlink>
      <w:r w:rsidRPr="00250969">
        <w:rPr>
          <w:sz w:val="28"/>
          <w:szCs w:val="28"/>
        </w:rPr>
        <w:t xml:space="preserve">, </w:t>
      </w:r>
      <w:hyperlink r:id="rId15" w:tooltip="Почка (анатомия)" w:history="1">
        <w:r w:rsidRPr="00250969">
          <w:rPr>
            <w:rStyle w:val="a8"/>
            <w:color w:val="auto"/>
            <w:sz w:val="28"/>
            <w:szCs w:val="28"/>
            <w:u w:val="none"/>
          </w:rPr>
          <w:t>почки</w:t>
        </w:r>
      </w:hyperlink>
      <w:r w:rsidRPr="00250969">
        <w:rPr>
          <w:sz w:val="28"/>
          <w:szCs w:val="28"/>
        </w:rPr>
        <w:t xml:space="preserve">, селезенка), губчатого вещества костей и пещеристой ткани. </w:t>
      </w:r>
    </w:p>
    <w:p w:rsidR="006C581E" w:rsidRPr="00434149" w:rsidRDefault="006C581E" w:rsidP="00434149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434149">
        <w:rPr>
          <w:rFonts w:ascii="Times New Roman" w:hAnsi="Times New Roman"/>
          <w:sz w:val="28"/>
          <w:szCs w:val="28"/>
        </w:rPr>
        <w:t>Смешанное кровотечение</w:t>
      </w:r>
    </w:p>
    <w:p w:rsidR="006C581E" w:rsidRPr="00250969" w:rsidRDefault="006C581E" w:rsidP="006C581E">
      <w:pPr>
        <w:pStyle w:val="a5"/>
        <w:rPr>
          <w:sz w:val="28"/>
          <w:szCs w:val="28"/>
        </w:rPr>
      </w:pPr>
      <w:r w:rsidRPr="00250969">
        <w:rPr>
          <w:sz w:val="28"/>
          <w:szCs w:val="28"/>
        </w:rPr>
        <w:t xml:space="preserve">Возникает при одновременном ранении артерий и вен, чаще всего при повреждении паренхиматозных органов (печень, </w:t>
      </w:r>
      <w:hyperlink r:id="rId16" w:tooltip="Селезёнка" w:history="1">
        <w:r w:rsidRPr="00250969">
          <w:rPr>
            <w:rStyle w:val="a8"/>
            <w:color w:val="auto"/>
            <w:sz w:val="28"/>
            <w:szCs w:val="28"/>
            <w:u w:val="none"/>
          </w:rPr>
          <w:t>селезёнка</w:t>
        </w:r>
      </w:hyperlink>
      <w:r w:rsidRPr="00250969">
        <w:rPr>
          <w:sz w:val="28"/>
          <w:szCs w:val="28"/>
        </w:rPr>
        <w:t xml:space="preserve">, почки, лёгкие), имеющих развитую сеть артериальных и венозных сосудов. А также при глубоких проникающих ранениях грудной и/или брюшной полости. </w:t>
      </w:r>
    </w:p>
    <w:p w:rsidR="006C581E" w:rsidRDefault="006C581E" w:rsidP="006C581E">
      <w:pPr>
        <w:pStyle w:val="a3"/>
        <w:rPr>
          <w:rFonts w:ascii="Times New Roman" w:hAnsi="Times New Roman"/>
          <w:sz w:val="28"/>
        </w:rPr>
      </w:pPr>
    </w:p>
    <w:p w:rsidR="006C581E" w:rsidRDefault="006C581E" w:rsidP="008476C8">
      <w:pPr>
        <w:pStyle w:val="a3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признаки </w:t>
      </w:r>
      <w:proofErr w:type="gramStart"/>
      <w:r>
        <w:rPr>
          <w:rFonts w:ascii="Times New Roman" w:hAnsi="Times New Roman"/>
          <w:sz w:val="28"/>
        </w:rPr>
        <w:t>отсутствии</w:t>
      </w:r>
      <w:proofErr w:type="gramEnd"/>
      <w:r>
        <w:rPr>
          <w:rFonts w:ascii="Times New Roman" w:hAnsi="Times New Roman"/>
          <w:sz w:val="28"/>
        </w:rPr>
        <w:t xml:space="preserve"> сознания</w:t>
      </w:r>
      <w:r w:rsidR="00250969">
        <w:rPr>
          <w:rFonts w:ascii="Times New Roman" w:hAnsi="Times New Roman"/>
          <w:sz w:val="28"/>
        </w:rPr>
        <w:t>, вы знаете</w:t>
      </w:r>
      <w:r>
        <w:rPr>
          <w:rFonts w:ascii="Times New Roman" w:hAnsi="Times New Roman"/>
          <w:sz w:val="28"/>
        </w:rPr>
        <w:t>?</w:t>
      </w:r>
    </w:p>
    <w:p w:rsidR="000F3795" w:rsidRPr="000F3795" w:rsidRDefault="000F3795" w:rsidP="000F3795">
      <w:pPr>
        <w:shd w:val="clear" w:color="auto" w:fill="FFFFFF"/>
        <w:spacing w:after="375"/>
        <w:rPr>
          <w:rFonts w:ascii="Times New Roman" w:hAnsi="Times New Roman" w:cs="Times New Roman"/>
          <w:sz w:val="28"/>
          <w:szCs w:val="28"/>
        </w:rPr>
      </w:pPr>
      <w:r w:rsidRPr="006C581E">
        <w:rPr>
          <w:rFonts w:ascii="Times New Roman" w:hAnsi="Times New Roman"/>
          <w:i/>
          <w:sz w:val="28"/>
          <w:szCs w:val="28"/>
        </w:rPr>
        <w:t xml:space="preserve">Эталон </w:t>
      </w:r>
      <w:r w:rsidR="00434149" w:rsidRPr="006C581E">
        <w:rPr>
          <w:rFonts w:ascii="Times New Roman" w:hAnsi="Times New Roman"/>
          <w:i/>
          <w:sz w:val="28"/>
          <w:szCs w:val="28"/>
        </w:rPr>
        <w:t>ответа:</w:t>
      </w:r>
      <w:r w:rsidR="00434149">
        <w:rPr>
          <w:rFonts w:ascii="Times New Roman" w:hAnsi="Times New Roman"/>
          <w:sz w:val="28"/>
          <w:szCs w:val="28"/>
        </w:rPr>
        <w:t xml:space="preserve"> Бессознательное</w:t>
      </w:r>
      <w:r w:rsidR="00250969" w:rsidRPr="000F37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149">
        <w:rPr>
          <w:rFonts w:ascii="Times New Roman" w:hAnsi="Times New Roman" w:cs="Times New Roman"/>
          <w:bCs/>
          <w:sz w:val="28"/>
          <w:szCs w:val="28"/>
        </w:rPr>
        <w:t>состояние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969" w:rsidRPr="000F3795">
        <w:rPr>
          <w:rFonts w:ascii="Times New Roman" w:hAnsi="Times New Roman" w:cs="Times New Roman"/>
          <w:sz w:val="28"/>
          <w:szCs w:val="28"/>
        </w:rPr>
        <w:t>— состояние, противоположное сознательному состоянию, при котором человек не осознаёт окружающей действительности и/или не реагирует на внешнюю стимуляцию.</w:t>
      </w:r>
      <w:r w:rsidRPr="000F3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95" w:rsidRPr="000F3795" w:rsidRDefault="000F3795" w:rsidP="000F3795">
      <w:pPr>
        <w:shd w:val="clear" w:color="auto" w:fill="FFFFFF"/>
        <w:spacing w:after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большинстве случаев предобморочное состояние у всех людей одинаковое: зевота, звон и шум в ушах, тошнота, звездочки перед глазами, сильная слабость в теле, головокружение, потемнение в глазах и онемение конечностей. Это наиболее распространенные признаки отключения сознания человека.</w:t>
      </w:r>
    </w:p>
    <w:p w:rsidR="000F3795" w:rsidRPr="000F3795" w:rsidRDefault="000F3795" w:rsidP="000F379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Понять, что у человека случился обморок можно по его цвету кожи, она приобретает пепельно-серый оттенок. При этом сам человек полностью покрывается липким и холодным потом, а его мышцы расслабляются. Конечности человека, находящегося в бессознательном состоянии неестественно холодные, а пульс практически не прощупывается. Дыхание становится поверхностным, зрачки сильно расширяются и вообще не реагируют на свет, давление сильно снижается.</w:t>
      </w:r>
    </w:p>
    <w:p w:rsidR="000F3795" w:rsidRPr="000F3795" w:rsidRDefault="000F3795" w:rsidP="000F379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Средняя длительность обыкновенного обморока не превышает нескольких минут. И только в самых тяжелых случаях это состояние длиться до пяти-шести минут и сопровождается непроизвольными дефекациями, слюноотделением, судорожными сокращениями мышц и неконтролируемыми мочеиспусканиями.</w:t>
      </w:r>
    </w:p>
    <w:p w:rsidR="00250969" w:rsidRDefault="00250969" w:rsidP="00250969">
      <w:pPr>
        <w:pStyle w:val="a3"/>
        <w:rPr>
          <w:rFonts w:ascii="Times New Roman" w:hAnsi="Times New Roman"/>
          <w:sz w:val="28"/>
        </w:rPr>
      </w:pPr>
    </w:p>
    <w:p w:rsidR="00D63FD1" w:rsidRPr="00434149" w:rsidRDefault="008476C8" w:rsidP="00D63FD1">
      <w:pPr>
        <w:jc w:val="right"/>
        <w:rPr>
          <w:rFonts w:ascii="Times New Roman" w:hAnsi="Times New Roman" w:cs="Times New Roman"/>
          <w:b/>
          <w:sz w:val="32"/>
        </w:rPr>
      </w:pPr>
      <w:r w:rsidRPr="00434149">
        <w:rPr>
          <w:rFonts w:ascii="Times New Roman" w:hAnsi="Times New Roman" w:cs="Times New Roman"/>
          <w:b/>
          <w:sz w:val="32"/>
        </w:rPr>
        <w:t>Приложение 2</w:t>
      </w:r>
    </w:p>
    <w:p w:rsidR="00434149" w:rsidRPr="000F3795" w:rsidRDefault="00434149" w:rsidP="00434149">
      <w:pPr>
        <w:rPr>
          <w:rFonts w:ascii="Times New Roman" w:hAnsi="Times New Roman" w:cs="Times New Roman"/>
          <w:sz w:val="28"/>
        </w:rPr>
      </w:pPr>
      <w:r w:rsidRPr="000F3795">
        <w:rPr>
          <w:rFonts w:ascii="Times New Roman" w:hAnsi="Times New Roman" w:cs="Times New Roman"/>
          <w:sz w:val="28"/>
        </w:rPr>
        <w:t>Просмотр учебного видеофильма «</w:t>
      </w:r>
      <w:r>
        <w:rPr>
          <w:rFonts w:ascii="Times New Roman" w:hAnsi="Times New Roman" w:cs="Times New Roman"/>
          <w:sz w:val="28"/>
        </w:rPr>
        <w:t>Как вирусы и бактерии меняли человеческую историю»</w:t>
      </w:r>
    </w:p>
    <w:p w:rsidR="00D63FD1" w:rsidRDefault="00D63FD1" w:rsidP="00D63FD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Поднимите руки, кто за последний год ни разу не болел? </w:t>
      </w:r>
    </w:p>
    <w:p w:rsidR="00D63FD1" w:rsidRDefault="00D63FD1" w:rsidP="00D63FD1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кого ни разу не поднималась температура тела выше 36,6? (Обычно в </w:t>
      </w:r>
      <w:r w:rsidR="004655CB">
        <w:rPr>
          <w:color w:val="000000"/>
          <w:sz w:val="27"/>
          <w:szCs w:val="27"/>
        </w:rPr>
        <w:t>аудитории</w:t>
      </w:r>
      <w:r>
        <w:rPr>
          <w:color w:val="000000"/>
          <w:sz w:val="27"/>
          <w:szCs w:val="27"/>
        </w:rPr>
        <w:t xml:space="preserve"> таких </w:t>
      </w:r>
      <w:r w:rsidR="004655CB">
        <w:rPr>
          <w:color w:val="000000"/>
          <w:sz w:val="27"/>
          <w:szCs w:val="27"/>
        </w:rPr>
        <w:t xml:space="preserve">студентов </w:t>
      </w:r>
      <w:r>
        <w:rPr>
          <w:color w:val="000000"/>
          <w:sz w:val="27"/>
          <w:szCs w:val="27"/>
        </w:rPr>
        <w:t>нет)</w:t>
      </w:r>
    </w:p>
    <w:p w:rsidR="00D63FD1" w:rsidRDefault="00D63FD1" w:rsidP="00D63FD1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мы сегодня изучаем группу болезней, которая называется – инфекционные заболевания.</w:t>
      </w:r>
    </w:p>
    <w:p w:rsidR="000F3795" w:rsidRDefault="000F3795" w:rsidP="000F3795"/>
    <w:p w:rsidR="00146CED" w:rsidRDefault="00146CED" w:rsidP="00D63FD1">
      <w:pPr>
        <w:jc w:val="right"/>
      </w:pPr>
    </w:p>
    <w:p w:rsidR="00146CED" w:rsidRDefault="00146CED" w:rsidP="00D63FD1">
      <w:pPr>
        <w:jc w:val="right"/>
      </w:pPr>
    </w:p>
    <w:p w:rsidR="00146CED" w:rsidRPr="00434149" w:rsidRDefault="00146CED" w:rsidP="00146CE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14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46CED" w:rsidRDefault="00146CED" w:rsidP="00146C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теме лекции:</w:t>
      </w:r>
    </w:p>
    <w:p w:rsidR="00146CED" w:rsidRPr="00A16AD4" w:rsidRDefault="00146CED" w:rsidP="00146C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A16AD4"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  <w:t>ОСНОВНЫЕ ИНФЕКЦИОННЫЕ БОЛЕЗНИ, ИХ КЛАССИФИКАЦИЯ И ПРОФИЛАКТИКА</w:t>
      </w:r>
    </w:p>
    <w:p w:rsidR="00A145F0" w:rsidRPr="00113598" w:rsidRDefault="0039239B" w:rsidP="00724CFF">
      <w:pP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Человека на протяжении всей жизни окружают микроорганизмы. Они находятся в воздухе, воде, почве, осаждаются на всех предметах, в том числе и на пищевых продуктах. Микробы живут и размножаются на коже, в полости рта и носа, на слизистой верхних дыхательных путей, в ки</w:t>
      </w: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шечнике, особенно в его толстом отделе.</w:t>
      </w:r>
    </w:p>
    <w:p w:rsidR="00A145F0" w:rsidRDefault="0039239B" w:rsidP="00724CFF">
      <w:pP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Микроорганизмы играют важную роль в жиз</w:t>
      </w: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ни не только человека, но и всего органического мира Земли. Они, например, очищают почву и воду от мертвых тел посредством гниения, бро</w:t>
      </w: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жения, разложения. В то же время, попадая в раны, они могут вызывать нагноение, а прони</w:t>
      </w:r>
      <w:r w:rsidRPr="0011359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softHyphen/>
        <w:t>кая во внутреннюю среду организма человека, способны стать причиной инфекционного заболевания.</w:t>
      </w:r>
    </w:p>
    <w:p w:rsidR="000F3795" w:rsidRPr="00724CFF" w:rsidRDefault="000F3795" w:rsidP="000F3795">
      <w:pPr>
        <w:ind w:left="-142"/>
        <w:rPr>
          <w:rFonts w:ascii="Times New Roman" w:hAnsi="Times New Roman" w:cs="Times New Roman"/>
          <w:sz w:val="28"/>
          <w:szCs w:val="28"/>
        </w:rPr>
      </w:pPr>
      <w:r w:rsidRPr="00724CFF">
        <w:rPr>
          <w:rFonts w:ascii="Times New Roman" w:hAnsi="Times New Roman" w:cs="Times New Roman"/>
          <w:b/>
          <w:bCs/>
          <w:sz w:val="28"/>
          <w:szCs w:val="28"/>
        </w:rPr>
        <w:t>Микроорганизмы с точки зрения влияния на организм человека</w:t>
      </w:r>
    </w:p>
    <w:p w:rsidR="000F3795" w:rsidRPr="00724CFF" w:rsidRDefault="000F3795" w:rsidP="000F3795">
      <w:pPr>
        <w:ind w:left="-142"/>
        <w:rPr>
          <w:rFonts w:ascii="Times New Roman" w:hAnsi="Times New Roman" w:cs="Times New Roman"/>
          <w:sz w:val="28"/>
          <w:szCs w:val="28"/>
        </w:rPr>
      </w:pPr>
      <w:r w:rsidRPr="00724C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Сапрофиты </w:t>
      </w:r>
      <w:r w:rsidRPr="00724CFF">
        <w:rPr>
          <w:rFonts w:ascii="Times New Roman" w:hAnsi="Times New Roman" w:cs="Times New Roman"/>
          <w:sz w:val="28"/>
          <w:szCs w:val="28"/>
        </w:rPr>
        <w:t>— безвредные для человека микроорганизмы. Попадая в организм человека, они никогда не вызывают заболеваний</w:t>
      </w:r>
    </w:p>
    <w:p w:rsidR="000F3795" w:rsidRPr="00724CFF" w:rsidRDefault="000F3795" w:rsidP="000F3795">
      <w:pPr>
        <w:ind w:left="-142"/>
        <w:rPr>
          <w:rFonts w:ascii="Times New Roman" w:hAnsi="Times New Roman" w:cs="Times New Roman"/>
          <w:sz w:val="28"/>
          <w:szCs w:val="28"/>
        </w:rPr>
      </w:pPr>
      <w:r w:rsidRPr="00724CFF">
        <w:rPr>
          <w:rFonts w:ascii="Times New Roman" w:hAnsi="Times New Roman" w:cs="Times New Roman"/>
          <w:b/>
          <w:bCs/>
          <w:sz w:val="28"/>
          <w:szCs w:val="28"/>
        </w:rPr>
        <w:t>Условно-патогенные микробы</w:t>
      </w:r>
      <w:r w:rsidRPr="00724CFF">
        <w:rPr>
          <w:rFonts w:ascii="Times New Roman" w:hAnsi="Times New Roman" w:cs="Times New Roman"/>
          <w:sz w:val="28"/>
          <w:szCs w:val="28"/>
        </w:rPr>
        <w:t xml:space="preserve">. Попадая во внутреннюю среду человека, они до поры до времени не вызывают серьезных изменений. Но если организм человека ослаблен, то эти микробы быстро превращаются </w:t>
      </w:r>
      <w:proofErr w:type="gramStart"/>
      <w:r w:rsidRPr="00724C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CFF">
        <w:rPr>
          <w:rFonts w:ascii="Times New Roman" w:hAnsi="Times New Roman" w:cs="Times New Roman"/>
          <w:sz w:val="28"/>
          <w:szCs w:val="28"/>
        </w:rPr>
        <w:t xml:space="preserve"> опасные для здоровья</w:t>
      </w:r>
    </w:p>
    <w:p w:rsidR="000F3795" w:rsidRPr="00724CFF" w:rsidRDefault="000F3795" w:rsidP="000F3795">
      <w:pPr>
        <w:ind w:left="-142"/>
        <w:rPr>
          <w:rFonts w:ascii="Times New Roman" w:hAnsi="Times New Roman" w:cs="Times New Roman"/>
          <w:sz w:val="28"/>
          <w:szCs w:val="28"/>
        </w:rPr>
      </w:pPr>
      <w:r w:rsidRPr="00724CFF">
        <w:rPr>
          <w:rFonts w:ascii="Times New Roman" w:hAnsi="Times New Roman" w:cs="Times New Roman"/>
          <w:b/>
          <w:bCs/>
          <w:sz w:val="28"/>
          <w:szCs w:val="28"/>
        </w:rPr>
        <w:t>Болезнетворные (патогенные) микроорганизмы.</w:t>
      </w:r>
    </w:p>
    <w:p w:rsidR="000F3795" w:rsidRPr="000F3795" w:rsidRDefault="000F3795" w:rsidP="000F3795">
      <w:pPr>
        <w:ind w:left="-142"/>
        <w:rPr>
          <w:rFonts w:ascii="Times New Roman" w:hAnsi="Times New Roman" w:cs="Times New Roman"/>
          <w:sz w:val="28"/>
          <w:szCs w:val="28"/>
        </w:rPr>
      </w:pPr>
      <w:r w:rsidRPr="00724CFF">
        <w:rPr>
          <w:rFonts w:ascii="Times New Roman" w:hAnsi="Times New Roman" w:cs="Times New Roman"/>
          <w:sz w:val="28"/>
          <w:szCs w:val="28"/>
        </w:rPr>
        <w:t xml:space="preserve">Попадая в </w:t>
      </w:r>
      <w:proofErr w:type="gramStart"/>
      <w:r w:rsidRPr="00724CFF">
        <w:rPr>
          <w:rFonts w:ascii="Times New Roman" w:hAnsi="Times New Roman" w:cs="Times New Roman"/>
          <w:sz w:val="28"/>
          <w:szCs w:val="28"/>
        </w:rPr>
        <w:t>организм человека и преодолевая</w:t>
      </w:r>
      <w:proofErr w:type="gramEnd"/>
      <w:r w:rsidRPr="00724CFF">
        <w:rPr>
          <w:rFonts w:ascii="Times New Roman" w:hAnsi="Times New Roman" w:cs="Times New Roman"/>
          <w:sz w:val="28"/>
          <w:szCs w:val="28"/>
        </w:rPr>
        <w:t xml:space="preserve"> его защитные барьеры, болезнетворные микробы вызывают ра</w:t>
      </w:r>
      <w:r>
        <w:rPr>
          <w:rFonts w:ascii="Times New Roman" w:hAnsi="Times New Roman" w:cs="Times New Roman"/>
          <w:sz w:val="28"/>
          <w:szCs w:val="28"/>
        </w:rPr>
        <w:t>звитие инфекционных заболеваний</w:t>
      </w: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 w:cs="Times New Roman"/>
          <w:b/>
          <w:bCs/>
          <w:iCs/>
          <w:color w:val="383838"/>
          <w:sz w:val="28"/>
          <w:szCs w:val="21"/>
          <w:lang w:eastAsia="ru-RU"/>
        </w:rPr>
        <w:t>Особенности возбудителей инфекционных заболеваний:</w:t>
      </w:r>
    </w:p>
    <w:p w:rsidR="009E34FD" w:rsidRPr="009E34FD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Основной источник и переносчик заразного начала – больной организм. От больного могут заражаться люди, животные.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Зараженная почва может быть источником заражения. Болезни, при которых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заражение происходит в результате попадания патогенных микробов из почвы,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>получили название почвенных инфекций (сибирская язва, газовая гангрена и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>др.). Почва может быть источником попадания патогенных микробов в пищевые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>продукты.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Вода, загрязненная патогенными микробами, также может заражать человека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и животных, если её употребляют не обезвреженной.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Возбудитель инфекций передается и через воздух. Такая инфекция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называется аэрогенной. Она может быть пылевой и капельной. При пылевой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инфекции заражение происходит при вдыхании воздуха вместе с пылью. В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пылевой инфекции наибольшую опасность представляют микробы, хорошо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 xml:space="preserve">переносящие высыхание, например 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 xml:space="preserve">споры патогенных микробов, а </w:t>
      </w:r>
      <w:proofErr w:type="gramStart"/>
      <w:r w:rsidRPr="00724CFF">
        <w:rPr>
          <w:color w:val="000000"/>
          <w:sz w:val="28"/>
          <w:szCs w:val="28"/>
        </w:rPr>
        <w:t>из</w:t>
      </w:r>
      <w:proofErr w:type="gramEnd"/>
      <w:r w:rsidRPr="00724CFF">
        <w:rPr>
          <w:color w:val="000000"/>
          <w:sz w:val="28"/>
          <w:szCs w:val="28"/>
        </w:rPr>
        <w:t xml:space="preserve"> не споровых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 xml:space="preserve">– туберкулезная палочка и гноеродные микроорганизмы. Капельная инфекция –мельчайшие капельки мокроты, носовой слизи или слюны могут </w:t>
      </w:r>
      <w:proofErr w:type="gramStart"/>
      <w:r w:rsidRPr="00724CFF">
        <w:rPr>
          <w:color w:val="000000"/>
          <w:sz w:val="28"/>
          <w:szCs w:val="28"/>
        </w:rPr>
        <w:t>находится</w:t>
      </w:r>
      <w:proofErr w:type="gramEnd"/>
      <w:r w:rsidRPr="00724CFF">
        <w:rPr>
          <w:color w:val="000000"/>
          <w:sz w:val="28"/>
          <w:szCs w:val="28"/>
        </w:rPr>
        <w:t xml:space="preserve"> в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24CFF">
        <w:rPr>
          <w:color w:val="000000"/>
          <w:sz w:val="28"/>
          <w:szCs w:val="28"/>
        </w:rPr>
        <w:t>воздухе</w:t>
      </w:r>
      <w:proofErr w:type="gramEnd"/>
      <w:r w:rsidRPr="00724CFF">
        <w:rPr>
          <w:color w:val="000000"/>
          <w:sz w:val="28"/>
          <w:szCs w:val="28"/>
        </w:rPr>
        <w:t xml:space="preserve"> от 4 до 48 ч и из воздуха проникать в организм и вызывать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заболевание (грипп, ящур).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Многие инфекции передаются через не обезвреженное молоко больных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животных, через кровососущих членистоногих, когда возбудитель инфекции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находится в крови. Источником инфекции может служить навоз, зараженный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патогенными микробами.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Некоторые инфекции передаются от животных человеку. Инфекционные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 xml:space="preserve">болезни, общие человеку и животным, называются </w:t>
      </w:r>
      <w:proofErr w:type="spellStart"/>
      <w:r w:rsidRPr="00724CFF">
        <w:rPr>
          <w:color w:val="000000"/>
          <w:sz w:val="28"/>
          <w:szCs w:val="28"/>
        </w:rPr>
        <w:t>антропозоонозы</w:t>
      </w:r>
      <w:proofErr w:type="spellEnd"/>
      <w:r w:rsidRPr="00724CFF">
        <w:rPr>
          <w:color w:val="000000"/>
          <w:sz w:val="28"/>
          <w:szCs w:val="28"/>
        </w:rPr>
        <w:t xml:space="preserve"> (сибирская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 xml:space="preserve">язва, туберкулез, бруцеллез, бешенство, ящур, </w:t>
      </w:r>
      <w:proofErr w:type="gramStart"/>
      <w:r w:rsidRPr="00724CFF">
        <w:rPr>
          <w:color w:val="000000"/>
          <w:sz w:val="28"/>
          <w:szCs w:val="28"/>
        </w:rPr>
        <w:t>рожа</w:t>
      </w:r>
      <w:proofErr w:type="gramEnd"/>
      <w:r w:rsidRPr="00724CFF">
        <w:rPr>
          <w:color w:val="000000"/>
          <w:sz w:val="28"/>
          <w:szCs w:val="28"/>
        </w:rPr>
        <w:t xml:space="preserve"> свиней и др.).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Заражение человека при этом происходит главным образом от животных, роль</w:t>
      </w:r>
    </w:p>
    <w:p w:rsidR="009E34FD" w:rsidRPr="00724CFF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 xml:space="preserve">человека в передаче этих инфекций здоровым животным </w:t>
      </w:r>
      <w:proofErr w:type="gramStart"/>
      <w:r w:rsidRPr="00724CFF">
        <w:rPr>
          <w:color w:val="000000"/>
          <w:sz w:val="28"/>
          <w:szCs w:val="28"/>
        </w:rPr>
        <w:t>незначительна</w:t>
      </w:r>
      <w:proofErr w:type="gramEnd"/>
      <w:r w:rsidRPr="00724CFF">
        <w:rPr>
          <w:color w:val="000000"/>
          <w:sz w:val="28"/>
          <w:szCs w:val="28"/>
        </w:rPr>
        <w:t>.</w:t>
      </w:r>
    </w:p>
    <w:p w:rsidR="009E34FD" w:rsidRPr="009E34FD" w:rsidRDefault="009E34FD" w:rsidP="009E34F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CFF">
        <w:rPr>
          <w:color w:val="000000"/>
          <w:sz w:val="28"/>
          <w:szCs w:val="28"/>
        </w:rPr>
        <w:t>Заражение людей чаще всего происходит при соприкосновении с зараженными</w:t>
      </w:r>
      <w:r>
        <w:rPr>
          <w:color w:val="000000"/>
          <w:sz w:val="28"/>
          <w:szCs w:val="28"/>
        </w:rPr>
        <w:t xml:space="preserve"> </w:t>
      </w:r>
      <w:r w:rsidRPr="00724CFF">
        <w:rPr>
          <w:color w:val="000000"/>
          <w:sz w:val="28"/>
          <w:szCs w:val="28"/>
        </w:rPr>
        <w:t>животными.</w:t>
      </w: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lastRenderedPageBreak/>
        <w:t>1).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Способность передаваться от больного к </w:t>
      </w:r>
      <w:proofErr w:type="gramStart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здоровому</w:t>
      </w:r>
      <w:proofErr w:type="gramEnd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и быстро распространяться.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</w:p>
    <w:p w:rsidR="009E34FD" w:rsidRP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Наличие скрытого периода размножения.</w:t>
      </w:r>
    </w:p>
    <w:p w:rsidR="009E34FD" w:rsidRP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Сложность обнаружения во внешней среде. Трудность и длительность процесса диагностики заболеваний.</w:t>
      </w: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4)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Способность некоторых возбудителей длительное время сохраняться в продуктах питания, воде</w:t>
      </w:r>
      <w:proofErr w:type="gramStart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.</w:t>
      </w:r>
      <w:proofErr w:type="gramEnd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 xml:space="preserve"> </w:t>
      </w:r>
      <w:proofErr w:type="gramStart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п</w:t>
      </w:r>
      <w:proofErr w:type="gramEnd"/>
      <w:r w:rsidRPr="009E34FD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очве, на различных предметах, одежде и организме определенных видов ж</w:t>
      </w:r>
      <w:r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1"/>
          <w:lang w:eastAsia="ru-RU"/>
        </w:rPr>
        <w:t>ивотных.</w:t>
      </w:r>
    </w:p>
    <w:p w:rsidR="00434149" w:rsidRPr="00724CFF" w:rsidRDefault="00434149" w:rsidP="00434149">
      <w:pPr>
        <w:pStyle w:val="a3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7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Инфекционный процесс</w:t>
      </w:r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 это комплекс взаимных приспособительных реакций на внедрение и размножение патогенного микроорганизма в </w:t>
      </w:r>
      <w:proofErr w:type="spellStart"/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макроорганизме</w:t>
      </w:r>
      <w:proofErr w:type="spellEnd"/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направленный на восстановление нарушенного гомеостаза и биологического равновесия с окружающей средой. Современное определение инфекционного процесса включает взаимодействие трех основных факторов – возбудителя, </w:t>
      </w:r>
      <w:proofErr w:type="spellStart"/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макроорганизма</w:t>
      </w:r>
      <w:proofErr w:type="spellEnd"/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окружающей среды, каждый из которых может оказывать существенное влияние на его результат.</w:t>
      </w:r>
    </w:p>
    <w:p w:rsidR="009E34FD" w:rsidRPr="00434149" w:rsidRDefault="00434149" w:rsidP="00434149">
      <w:pPr>
        <w:pStyle w:val="a3"/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795">
        <w:rPr>
          <w:rFonts w:ascii="Times New Roman" w:eastAsia="Times New Roman" w:hAnsi="Times New Roman"/>
          <w:b/>
          <w:sz w:val="28"/>
          <w:szCs w:val="28"/>
          <w:lang w:eastAsia="ru-RU"/>
        </w:rPr>
        <w:t>Инфекционные болезни</w:t>
      </w:r>
      <w:r w:rsidRPr="0011359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группа болезней, которые вызываются специфическими возбудителями: - болезнетворными бактериями; - вирусами; - простейшими гри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бками. </w:t>
      </w: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A42358"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  <w:t>Пути распространения инфекций</w:t>
      </w: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</w:p>
    <w:p w:rsidR="009E34FD" w:rsidRDefault="009E34FD" w:rsidP="009E3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0F3795">
        <w:rPr>
          <w:rFonts w:ascii="Times New Roman" w:eastAsia="Times New Roman" w:hAnsi="Times New Roman" w:cs="Times New Roman"/>
          <w:b/>
          <w:noProof/>
          <w:color w:val="383838"/>
          <w:sz w:val="28"/>
          <w:szCs w:val="21"/>
          <w:lang w:eastAsia="ru-RU"/>
        </w:rPr>
        <w:drawing>
          <wp:inline distT="0" distB="0" distL="0" distR="0" wp14:anchorId="58504F4B" wp14:editId="1BFED1A8">
            <wp:extent cx="6600825" cy="380947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13299" cy="38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D4" w:rsidRPr="00A16AD4" w:rsidRDefault="00A16AD4" w:rsidP="009E34FD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bCs/>
          <w:color w:val="383838"/>
          <w:sz w:val="28"/>
          <w:szCs w:val="21"/>
          <w:lang w:eastAsia="ru-RU"/>
        </w:rPr>
      </w:pPr>
      <w:r w:rsidRPr="00A42358">
        <w:rPr>
          <w:rFonts w:ascii="Times New Roman" w:eastAsia="Times New Roman" w:hAnsi="Times New Roman" w:cs="Times New Roman"/>
          <w:b/>
          <w:bCs/>
          <w:color w:val="383838"/>
          <w:sz w:val="28"/>
          <w:szCs w:val="21"/>
          <w:lang w:eastAsia="ru-RU"/>
        </w:rPr>
        <w:lastRenderedPageBreak/>
        <w:t>Классификация инфекционных заболеваний</w:t>
      </w:r>
    </w:p>
    <w:p w:rsidR="00A16AD4" w:rsidRDefault="00A16AD4" w:rsidP="009E34FD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инфекционных болезней – важнейшая часть учения об инфекциях, во многом определяющая общие представления о направлениях и мерах борьбы с обширной группой патологии человека – инфекционными заболеваниями.</w:t>
      </w:r>
    </w:p>
    <w:p w:rsidR="009E34FD" w:rsidRDefault="009E34FD" w:rsidP="009E34FD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6361" w:rsidRDefault="009E34FD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</w:pPr>
      <w:r w:rsidRPr="009E34F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5D7FBB" wp14:editId="68A790E0">
            <wp:extent cx="6867525" cy="3429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361" w:rsidRDefault="00936361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</w:pPr>
    </w:p>
    <w:p w:rsidR="00936361" w:rsidRDefault="00936361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383838"/>
          <w:sz w:val="28"/>
          <w:szCs w:val="21"/>
          <w:lang w:eastAsia="ru-RU"/>
        </w:rPr>
      </w:pPr>
      <w:r w:rsidRPr="00113598"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Кишечные инфекции</w:t>
      </w:r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Брюшной тиф, вирусный гепатит</w:t>
      </w:r>
      <w:proofErr w:type="gramStart"/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А</w:t>
      </w:r>
      <w:proofErr w:type="gramEnd"/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, вирусный гепатит Е, дизентерия, полиомиелит, холера, паратиф А и В Ботулизм, бруцеллёз, сальмонеллёз </w:t>
      </w:r>
    </w:p>
    <w:p w:rsidR="00936361" w:rsidRDefault="00936361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383838"/>
          <w:sz w:val="28"/>
          <w:szCs w:val="21"/>
          <w:lang w:eastAsia="ru-RU"/>
        </w:rPr>
      </w:pPr>
      <w:proofErr w:type="gramStart"/>
      <w:r w:rsidRPr="00113598"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Инфекции дыхательных путей</w:t>
      </w:r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>Ветряная</w:t>
      </w:r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оспа, грипп, дифтерия, коклюш, корь, краснуха, оспа натуральная, скарлатина Геморрагическая лихорадка с почечным синдромом, орнитоз </w:t>
      </w:r>
      <w:proofErr w:type="gramEnd"/>
    </w:p>
    <w:p w:rsidR="00936361" w:rsidRDefault="00936361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383838"/>
          <w:sz w:val="28"/>
          <w:szCs w:val="21"/>
          <w:lang w:eastAsia="ru-RU"/>
        </w:rPr>
      </w:pPr>
      <w:r w:rsidRPr="00113598"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Кровяные инфекции</w:t>
      </w:r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 </w:t>
      </w:r>
      <w:r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Возвратный тиф эпидемический (вшивый), окопная лихорадка, сыпной тиф Блошиный тиф эндемический, возвратный тиф клещевой, жёлтая лихорадка, клещевой энцефалит, комариный энцефалит, туляремия, чума </w:t>
      </w:r>
    </w:p>
    <w:p w:rsidR="00936361" w:rsidRDefault="00FF24DC" w:rsidP="00936361">
      <w:pPr>
        <w:pStyle w:val="a3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/>
          <w:color w:val="383838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Контакт</w:t>
      </w:r>
      <w:r w:rsidR="005A6A41"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>о-бытовые</w:t>
      </w:r>
      <w:r w:rsidR="003821DE">
        <w:rPr>
          <w:rFonts w:ascii="Times New Roman" w:eastAsia="Times New Roman" w:hAnsi="Times New Roman"/>
          <w:b/>
          <w:color w:val="383838"/>
          <w:sz w:val="28"/>
          <w:szCs w:val="21"/>
          <w:lang w:eastAsia="ru-RU"/>
        </w:rPr>
        <w:t xml:space="preserve"> </w:t>
      </w:r>
      <w:r w:rsidR="003821DE"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>Вирусный</w:t>
      </w:r>
      <w:r w:rsidR="00936361"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гепатит В, вирусный гепатит С, вирусный гепатит D, ВИЧ-инфекция, рожа, Бешенство, сап, сибирская язва, столбняк, ящур</w:t>
      </w:r>
      <w:r w:rsidR="005E133F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, </w:t>
      </w:r>
      <w:r w:rsidR="005E133F" w:rsidRPr="00936361">
        <w:rPr>
          <w:rFonts w:ascii="Times New Roman" w:eastAsia="Times New Roman" w:hAnsi="Times New Roman"/>
          <w:bCs/>
          <w:iCs/>
          <w:color w:val="383838"/>
          <w:sz w:val="28"/>
          <w:szCs w:val="21"/>
          <w:lang w:eastAsia="ru-RU"/>
        </w:rPr>
        <w:t>сифилис, гонорея</w:t>
      </w:r>
      <w:r w:rsidR="005E133F">
        <w:rPr>
          <w:rFonts w:ascii="Times New Roman" w:eastAsia="Times New Roman" w:hAnsi="Times New Roman"/>
          <w:bCs/>
          <w:iCs/>
          <w:color w:val="383838"/>
          <w:sz w:val="28"/>
          <w:szCs w:val="21"/>
          <w:lang w:eastAsia="ru-RU"/>
        </w:rPr>
        <w:t>, трахома</w:t>
      </w:r>
      <w:r w:rsidR="00936361" w:rsidRPr="00DB650E">
        <w:rPr>
          <w:rFonts w:ascii="Times New Roman" w:eastAsia="Times New Roman" w:hAnsi="Times New Roman"/>
          <w:color w:val="383838"/>
          <w:sz w:val="28"/>
          <w:szCs w:val="21"/>
          <w:lang w:eastAsia="ru-RU"/>
        </w:rPr>
        <w:t xml:space="preserve"> </w:t>
      </w:r>
    </w:p>
    <w:p w:rsidR="00936361" w:rsidRDefault="00936361" w:rsidP="00936361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83838"/>
          <w:sz w:val="28"/>
          <w:szCs w:val="21"/>
          <w:lang w:eastAsia="ru-RU"/>
        </w:rPr>
        <w:sectPr w:rsidR="00936361" w:rsidSect="00C567E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C3B6E" w:rsidRPr="00113598" w:rsidRDefault="00936361" w:rsidP="00936361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  <w:lastRenderedPageBreak/>
        <w:t xml:space="preserve">                           </w:t>
      </w:r>
      <w:r w:rsidR="00113598" w:rsidRPr="00113598"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  <w:t>Пути передачи инфекций</w:t>
      </w:r>
    </w:p>
    <w:p w:rsidR="00FC3B6E" w:rsidRDefault="004655CB" w:rsidP="00FC3B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1"/>
          <w:lang w:eastAsia="ru-RU"/>
        </w:rPr>
      </w:pPr>
      <w:r w:rsidRPr="005F1A39">
        <w:rPr>
          <w:rFonts w:ascii="Times New Roman" w:eastAsia="Times New Roman" w:hAnsi="Times New Roman" w:cs="Times New Roman"/>
          <w:noProof/>
          <w:color w:val="383838"/>
          <w:sz w:val="28"/>
          <w:szCs w:val="21"/>
          <w:lang w:eastAsia="ru-RU"/>
        </w:rPr>
        <w:drawing>
          <wp:inline distT="0" distB="0" distL="0" distR="0" wp14:anchorId="1CFFDE40" wp14:editId="1EFDEBDC">
            <wp:extent cx="6152515" cy="3834765"/>
            <wp:effectExtent l="0" t="0" r="635" b="0"/>
            <wp:docPr id="204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CB" w:rsidRPr="00113598" w:rsidRDefault="009B71DB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</w:pPr>
      <w:r w:rsidRPr="00113598">
        <w:rPr>
          <w:rFonts w:ascii="Times New Roman" w:eastAsia="Times New Roman" w:hAnsi="Times New Roman" w:cs="Times New Roman"/>
          <w:b/>
          <w:color w:val="383838"/>
          <w:sz w:val="28"/>
          <w:szCs w:val="21"/>
          <w:lang w:eastAsia="ru-RU"/>
        </w:rPr>
        <w:t xml:space="preserve">Периоды развития болезни: 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Большинству инфекционных болезней свойственна периодичность развития. Различают следующие </w:t>
      </w:r>
      <w:r w:rsidRPr="00A95035">
        <w:rPr>
          <w:rFonts w:ascii="Georgia" w:eastAsia="Times New Roman" w:hAnsi="Georgia" w:cs="Open Sans"/>
          <w:i/>
          <w:iCs/>
          <w:color w:val="000000"/>
          <w:sz w:val="24"/>
          <w:szCs w:val="24"/>
          <w:lang w:eastAsia="ru-RU"/>
        </w:rPr>
        <w:t>периоды развития болезни: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 xml:space="preserve"> инкубационный (скрытый), начальный, период основных проявлений (разгара) болезни и период угасания симптомов болезни (выздоровление) 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b/>
          <w:bCs/>
          <w:i/>
          <w:iCs/>
          <w:color w:val="000000"/>
          <w:sz w:val="24"/>
          <w:szCs w:val="24"/>
          <w:lang w:eastAsia="ru-RU"/>
        </w:rPr>
        <w:t>Инкубационный период</w:t>
      </w:r>
      <w:r w:rsidRPr="00A95035">
        <w:rPr>
          <w:rFonts w:ascii="Georgia" w:eastAsia="Times New Roman" w:hAnsi="Georgia" w:cs="Open Sans"/>
          <w:i/>
          <w:iCs/>
          <w:color w:val="000000"/>
          <w:sz w:val="24"/>
          <w:szCs w:val="24"/>
          <w:lang w:eastAsia="ru-RU"/>
        </w:rPr>
        <w:t xml:space="preserve"> –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 это промежуток времени от момента заражения до появления первых клинических симптомов заражения.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Для каждой инфекционной болезни существуют определённые пределы продолжительности инкубационного периода, которые могут составлять от нескольких часов (при пищевых отравлениях) до одного года (при бешенстве) и даже нескольких лет. Например, инкубационный период при бешенстве составляет от 15 до 55 дней, но может иногда затянуться до года и больше.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b/>
          <w:bCs/>
          <w:i/>
          <w:iCs/>
          <w:color w:val="000000"/>
          <w:sz w:val="24"/>
          <w:szCs w:val="24"/>
          <w:lang w:eastAsia="ru-RU"/>
        </w:rPr>
        <w:t>Начальный период</w:t>
      </w:r>
      <w:r w:rsidRPr="00A95035">
        <w:rPr>
          <w:rFonts w:ascii="Georgia" w:eastAsia="Times New Roman" w:hAnsi="Georgia" w:cs="Open Sans"/>
          <w:b/>
          <w:bCs/>
          <w:color w:val="000000"/>
          <w:sz w:val="24"/>
          <w:szCs w:val="24"/>
          <w:lang w:eastAsia="ru-RU"/>
        </w:rPr>
        <w:t> 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сопровождается общими проявлениями инфекционной болезни: недомоганием, часто ознобом, повышением температуры тела, головной болью, иногда тошнотой, т. е. признаками болезни, не имеющими сколько-нибудь чётких специфических особенностей. Начальный период наблюдается не при всех болезнях и длится, как правило, несколько суток.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b/>
          <w:bCs/>
          <w:i/>
          <w:iCs/>
          <w:color w:val="000000"/>
          <w:sz w:val="24"/>
          <w:szCs w:val="24"/>
          <w:lang w:eastAsia="ru-RU"/>
        </w:rPr>
        <w:t>Период основных проявлений болезни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 характеризуется возникновением наиболее существенных и специфических симптомов данной болезни. В этот период может наступить смерть больного, или, если организм справился с действием возбудителя, болезнь переходит в следующий период – выздоровление.</w:t>
      </w:r>
    </w:p>
    <w:p w:rsidR="00536B1C" w:rsidRPr="00A95035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A95035">
        <w:rPr>
          <w:rFonts w:ascii="Georgia" w:eastAsia="Times New Roman" w:hAnsi="Georgia" w:cs="Open Sans"/>
          <w:b/>
          <w:bCs/>
          <w:i/>
          <w:iCs/>
          <w:color w:val="000000"/>
          <w:sz w:val="24"/>
          <w:szCs w:val="24"/>
          <w:lang w:eastAsia="ru-RU"/>
        </w:rPr>
        <w:lastRenderedPageBreak/>
        <w:t>Период угасания симптомов болезни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 характеризуется постепенным исчезновением основных симптомов. Клиническое выздоровление почти никогда не совпадает с полным восстановлением жизнедеятельности организма.</w:t>
      </w:r>
    </w:p>
    <w:p w:rsidR="009B71DB" w:rsidRDefault="00536B1C" w:rsidP="009B71D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</w:pPr>
      <w:r w:rsidRPr="00A95035">
        <w:rPr>
          <w:rFonts w:ascii="Georgia" w:eastAsia="Times New Roman" w:hAnsi="Georgia" w:cs="Open Sans"/>
          <w:b/>
          <w:bCs/>
          <w:i/>
          <w:iCs/>
          <w:color w:val="000000"/>
          <w:sz w:val="24"/>
          <w:szCs w:val="24"/>
          <w:lang w:eastAsia="ru-RU"/>
        </w:rPr>
        <w:t>Выздоровление</w:t>
      </w:r>
      <w:r w:rsidRPr="00A95035">
        <w:rPr>
          <w:rFonts w:ascii="Georgia" w:eastAsia="Times New Roman" w:hAnsi="Georgia" w:cs="Open Sans"/>
          <w:b/>
          <w:bCs/>
          <w:color w:val="000000"/>
          <w:sz w:val="24"/>
          <w:szCs w:val="24"/>
          <w:lang w:eastAsia="ru-RU"/>
        </w:rPr>
        <w:t> </w:t>
      </w:r>
      <w:r w:rsidRPr="00A95035">
        <w:rPr>
          <w:rFonts w:ascii="Georgia" w:eastAsia="Times New Roman" w:hAnsi="Georgia" w:cs="Open Sans"/>
          <w:color w:val="000000"/>
          <w:sz w:val="24"/>
          <w:szCs w:val="24"/>
          <w:lang w:eastAsia="ru-RU"/>
        </w:rPr>
        <w:t>может быть полным, когда все нарушенные функции организма восстанавливаются, или неполным, если сохраняются остаточные явления.</w:t>
      </w:r>
    </w:p>
    <w:p w:rsidR="00434149" w:rsidRPr="00434149" w:rsidRDefault="00434149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1"/>
          <w:lang w:eastAsia="ru-RU"/>
        </w:rPr>
      </w:pPr>
      <w:r w:rsidRPr="00FC3B6E">
        <w:rPr>
          <w:rFonts w:ascii="Times New Roman" w:eastAsia="Times New Roman" w:hAnsi="Times New Roman" w:cs="Times New Roman"/>
          <w:b/>
          <w:bCs/>
          <w:color w:val="383838"/>
          <w:sz w:val="28"/>
          <w:szCs w:val="21"/>
          <w:lang w:eastAsia="ru-RU"/>
        </w:rPr>
        <w:t>Возникновение и распространение   инфекционных   заболеваний</w:t>
      </w:r>
    </w:p>
    <w:p w:rsidR="00FC3B6E" w:rsidRPr="00724CFF" w:rsidRDefault="009B71DB" w:rsidP="00A423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363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Эпидеми</w:t>
      </w:r>
      <w:proofErr w:type="gramStart"/>
      <w:r w:rsidRPr="009363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я</w:t>
      </w: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</w:t>
      </w:r>
      <w:proofErr w:type="gramEnd"/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массовое распространение инфекционных заболеваний, значительно превосходящее обычный уровень заболеваемости.</w:t>
      </w:r>
    </w:p>
    <w:p w:rsidR="009B71DB" w:rsidRPr="00724CFF" w:rsidRDefault="009B71DB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36361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Пандемия - эпидемия,</w:t>
      </w: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охватывающая несколько стран или материков. </w:t>
      </w:r>
    </w:p>
    <w:p w:rsidR="009B71DB" w:rsidRPr="00724CFF" w:rsidRDefault="009B71DB" w:rsidP="009B7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363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БАЦИЛЛОНОСИТЕЛЬСТВО</w:t>
      </w: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— сохранение в организме здоровых людей возбудителей.</w:t>
      </w:r>
    </w:p>
    <w:p w:rsidR="009B71DB" w:rsidRPr="00936361" w:rsidRDefault="009B71DB" w:rsidP="009B71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9363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БАЦИЛЛОНОСИТЕЛЬ</w:t>
      </w: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u w:val="single"/>
          <w:lang w:eastAsia="ru-RU"/>
        </w:rPr>
        <w:t>,</w:t>
      </w: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в медицине - внешне здоровый человек, в чьем организме содержится возбудитель болезни, который не поражает его, но может передаваться другим людям. Бациллоносителей трудно выявить; часто они сами не подозревают о том, что являются переносчиками инфекции</w:t>
      </w:r>
    </w:p>
    <w:p w:rsidR="00936361" w:rsidRPr="00724CFF" w:rsidRDefault="00B3112C" w:rsidP="00B3112C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112C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 wp14:anchorId="335642CE" wp14:editId="33FA3AF1">
            <wp:extent cx="6619875" cy="3429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536B1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Инфекционные заболевания по классификации</w:t>
      </w:r>
    </w:p>
    <w:p w:rsidR="009B71DB" w:rsidRPr="00536B1C" w:rsidRDefault="009B71DB" w:rsidP="00A423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536B1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Дизентерия.</w:t>
      </w:r>
    </w:p>
    <w:p w:rsidR="00A145F0" w:rsidRDefault="0039239B" w:rsidP="00536B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Возбудитель болезни — дизентерийная палочка. В процессе жизнедеятельности она выделяет токсин, который вызывает общее отравление организма.  Источники дизентерии — больные люди или бациллоносители. Заражение </w:t>
      </w: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происходит через грязные руки, инфицированные предметы и пищевые продукты. Разносчиками дизентерии являются мухи. 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536B1C">
        <w:rPr>
          <w:rFonts w:ascii="Times New Roman" w:eastAsia="Times New Roman" w:hAnsi="Times New Roman"/>
          <w:b/>
          <w:bCs/>
          <w:iCs/>
          <w:color w:val="383838"/>
          <w:sz w:val="28"/>
          <w:szCs w:val="28"/>
          <w:lang w:eastAsia="ru-RU"/>
        </w:rPr>
        <w:t>Ботулизм</w:t>
      </w:r>
    </w:p>
    <w:p w:rsidR="00536B1C" w:rsidRPr="00724CFF" w:rsidRDefault="00536B1C" w:rsidP="00536B1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Тяжёлое </w:t>
      </w:r>
      <w:proofErr w:type="spellStart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токсикоинфекционное</w:t>
      </w:r>
      <w:proofErr w:type="spellEnd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заболевание, характеризующееся поражением нервной системы, преимущественно продолговатого и спинного мозга, протекающее с преобладанием офтальмоплегического и бульбарного синдромов.</w:t>
      </w:r>
      <w:proofErr w:type="gramEnd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Развивается в результате попадания в организм пищевых продуктов, воды или аэрозолей, содержащих </w:t>
      </w:r>
      <w:proofErr w:type="spellStart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ботулотоксин</w:t>
      </w:r>
      <w:proofErr w:type="spellEnd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  <w:proofErr w:type="spellStart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Ботулотоксин</w:t>
      </w:r>
      <w:proofErr w:type="spellEnd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поражает </w:t>
      </w:r>
      <w:proofErr w:type="spellStart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мотонейроны</w:t>
      </w:r>
      <w:proofErr w:type="spellEnd"/>
      <w:r w:rsidRPr="00536B1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передних рогов спинного мозга, вследствие чего нарушается иннервация мышц, развивается прогрессирующая острая дыхательная недостаточность. Входными воротами являются слизистые оболочки дыхательных путей, желудочно-кишечного тракта, повреждённая кожа и лёгкие</w:t>
      </w:r>
    </w:p>
    <w:p w:rsidR="00536B1C" w:rsidRDefault="00536B1C" w:rsidP="00536B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Пищевые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токсикоинфекции</w:t>
      </w:r>
      <w:proofErr w:type="spellEnd"/>
    </w:p>
    <w:p w:rsidR="00A145F0" w:rsidRPr="00536B1C" w:rsidRDefault="00536B1C" w:rsidP="00536B1C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 w:rsidR="0039239B"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Они вызываются группой микробов: стафилококками, стрептококками, сальмонеллами. Все они выделяют сильнейшие отравляющие вещества, которые попадают в кровь и разносятся по всему организму.</w:t>
      </w:r>
    </w:p>
    <w:p w:rsidR="009B71DB" w:rsidRPr="00724CFF" w:rsidRDefault="009B71DB" w:rsidP="00536B1C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Источниками инфекций обычно бывают больные люди и бациллоносители, а также мышевидные грызуны, гуси, утки. Возбудители передаются через пищевые продукты: мясо, яйца, молоко, молочные продукты</w:t>
      </w:r>
    </w:p>
    <w:p w:rsidR="009B71DB" w:rsidRPr="00005D96" w:rsidRDefault="009B71DB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05D9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Грипп</w:t>
      </w:r>
    </w:p>
    <w:p w:rsidR="00A145F0" w:rsidRPr="00724CFF" w:rsidRDefault="0039239B" w:rsidP="009B71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 типичный представитель острых респираторных вирусных инфекций, одно из самых массовых инфекционных заболеваний. Воз</w:t>
      </w:r>
      <w:r w:rsidRPr="00724CF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softHyphen/>
        <w:t>будителями инфекции служит целая разновидность фильтрующихся вирусов. Источник заболевания — больной человек. Заражение происходит воздушно-капельным путем при кашле, чихании, разговоре</w:t>
      </w:r>
    </w:p>
    <w:p w:rsidR="009B71DB" w:rsidRPr="00005D96" w:rsidRDefault="009B71DB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005D96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Дифтерия</w:t>
      </w:r>
    </w:p>
    <w:p w:rsidR="009B71DB" w:rsidRPr="00724CFF" w:rsidRDefault="009B71DB" w:rsidP="009B71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Возбудителем болезни служит палочка, отличающаяся большой устойчивостью во внешней среде и выделяющая очень сильное ядовитое вещество. Источниками болезни являются больной человек или бациллоноситель. Заражение чаще всего происходит воздушно-капельным путем при чихании и разговоре, но не исключено и заражение через книги, игрушки, а так</w:t>
      </w: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softHyphen/>
        <w:t>же продукты питания</w:t>
      </w:r>
    </w:p>
    <w:p w:rsid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Georgia" w:eastAsia="Times New Roman" w:hAnsi="Georgia"/>
          <w:b/>
          <w:bCs/>
          <w:iCs/>
          <w:color w:val="000000"/>
          <w:sz w:val="27"/>
          <w:szCs w:val="27"/>
          <w:lang w:eastAsia="ru-RU"/>
        </w:rPr>
      </w:pPr>
      <w:r w:rsidRPr="00536B1C">
        <w:rPr>
          <w:rFonts w:ascii="Georgia" w:eastAsia="Times New Roman" w:hAnsi="Georgia"/>
          <w:b/>
          <w:bCs/>
          <w:iCs/>
          <w:color w:val="000000"/>
          <w:sz w:val="27"/>
          <w:szCs w:val="27"/>
          <w:lang w:eastAsia="ru-RU"/>
        </w:rPr>
        <w:t>Малярия</w:t>
      </w:r>
      <w:r>
        <w:rPr>
          <w:rFonts w:ascii="Georgia" w:eastAsia="Times New Roman" w:hAnsi="Georgia"/>
          <w:b/>
          <w:bCs/>
          <w:iCs/>
          <w:color w:val="000000"/>
          <w:sz w:val="27"/>
          <w:szCs w:val="27"/>
          <w:lang w:eastAsia="ru-RU"/>
        </w:rPr>
        <w:t xml:space="preserve">  </w:t>
      </w:r>
    </w:p>
    <w:p w:rsid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Georgia" w:eastAsia="Times New Roman" w:hAnsi="Georgia"/>
          <w:bCs/>
          <w:iCs/>
          <w:color w:val="000000"/>
          <w:sz w:val="28"/>
          <w:szCs w:val="27"/>
        </w:rPr>
      </w:pPr>
      <w:r w:rsidRPr="00536B1C">
        <w:rPr>
          <w:rFonts w:ascii="Georgia" w:eastAsia="Times New Roman" w:hAnsi="Georgia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536B1C">
        <w:rPr>
          <w:rFonts w:ascii="Georgia" w:eastAsia="Times New Roman" w:hAnsi="Georgia"/>
          <w:bCs/>
          <w:iCs/>
          <w:color w:val="000000"/>
          <w:sz w:val="28"/>
          <w:szCs w:val="27"/>
        </w:rPr>
        <w:t xml:space="preserve">Острое инфекционное заболевание характеризуется приступами лихорадки, появление которых соответствует циклу развития возбудителя малярии. </w:t>
      </w:r>
      <w:r w:rsidRPr="00536B1C">
        <w:rPr>
          <w:rFonts w:ascii="Georgia" w:eastAsia="Times New Roman" w:hAnsi="Georgia"/>
          <w:bCs/>
          <w:iCs/>
          <w:color w:val="000000"/>
          <w:sz w:val="28"/>
          <w:szCs w:val="27"/>
        </w:rPr>
        <w:lastRenderedPageBreak/>
        <w:t>Возбудитель – малярийный плазмодий. Переносчик заболевания – самка комара, питающейся кровью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Клещевой энцефалит</w:t>
      </w:r>
    </w:p>
    <w:p w:rsid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>Это природно-очаговое вирусное инфекционное заболевание с трансмиссивным путем передачи, клинически характеризуется острым началом, лихорадкой и преимущественным поражением ЦНС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Столбняк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>Острое инфекционное бактериальное заболевание, причина – воздействием на организм токсина (яда) столбнячной палочки. Поражается нервная система, характерно судорожное сокращение мышц. 3-х кратная вакцинация детей с интервалом в 5 лет.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Бешенство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 xml:space="preserve">Острое инфекционное заболевание нервной системы. Заразиться бешенством можно только через укус или </w:t>
      </w:r>
      <w:proofErr w:type="spellStart"/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>ослюнение</w:t>
      </w:r>
      <w:proofErr w:type="spellEnd"/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 xml:space="preserve">, </w:t>
      </w:r>
      <w:proofErr w:type="gramStart"/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>нанесенное</w:t>
      </w:r>
      <w:proofErr w:type="gramEnd"/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 xml:space="preserve"> больным животным. Возбудитель заболевания выделяется со слюной и при укусе проникает в рану. Опасен не только укус, но и слюна бешеного животного, если она попадает на кожу и слизистую.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/>
          <w:bCs/>
          <w:iCs/>
          <w:color w:val="000000"/>
          <w:sz w:val="28"/>
          <w:szCs w:val="27"/>
        </w:rPr>
        <w:t>Сифилис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 xml:space="preserve">Сифилис – это венерическое инфекционное заболевание с поражением наружной оболочки дермы, внутренних органов, нервной системы и костной структуры в теле человека. </w:t>
      </w:r>
    </w:p>
    <w:p w:rsidR="00536B1C" w:rsidRPr="00536B1C" w:rsidRDefault="00536B1C" w:rsidP="00536B1C">
      <w:pPr>
        <w:shd w:val="clear" w:color="auto" w:fill="FFFFFF"/>
        <w:spacing w:before="100" w:beforeAutospacing="1" w:after="100" w:afterAutospacing="1"/>
        <w:outlineLvl w:val="2"/>
        <w:rPr>
          <w:rFonts w:ascii="Times New Roman" w:hAnsi="Times New Roman" w:cs="Times New Roman"/>
          <w:bCs/>
          <w:iCs/>
          <w:color w:val="000000"/>
          <w:sz w:val="28"/>
          <w:szCs w:val="27"/>
        </w:rPr>
      </w:pPr>
      <w:r w:rsidRPr="00536B1C">
        <w:rPr>
          <w:rFonts w:ascii="Times New Roman" w:hAnsi="Times New Roman" w:cs="Times New Roman"/>
          <w:bCs/>
          <w:iCs/>
          <w:color w:val="000000"/>
          <w:sz w:val="28"/>
          <w:szCs w:val="27"/>
        </w:rPr>
        <w:t xml:space="preserve">Причиной сифилиса является бактерия под названием бледная спирохета. Заражение чаще всего происходит при половом контакте, несколько реже – при переливании крови или же в период вынашивания плода, когда бактерия падает от матери к ребенку. </w:t>
      </w:r>
    </w:p>
    <w:p w:rsidR="00F2326F" w:rsidRPr="00536B1C" w:rsidRDefault="00F2326F" w:rsidP="00536B1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/>
          <w:b/>
          <w:bCs/>
          <w:color w:val="000000"/>
          <w:sz w:val="27"/>
          <w:szCs w:val="27"/>
          <w:lang w:eastAsia="ru-RU"/>
        </w:rPr>
      </w:pPr>
      <w:r w:rsidRPr="00536B1C">
        <w:rPr>
          <w:rFonts w:ascii="Georgia" w:eastAsia="Times New Roman" w:hAnsi="Georgia"/>
          <w:b/>
          <w:bCs/>
          <w:color w:val="000000"/>
          <w:sz w:val="27"/>
          <w:szCs w:val="27"/>
          <w:lang w:eastAsia="ru-RU"/>
        </w:rPr>
        <w:t>Профилактика инфекций.</w:t>
      </w:r>
    </w:p>
    <w:p w:rsidR="00F2326F" w:rsidRPr="00434149" w:rsidRDefault="00F2326F" w:rsidP="00536B1C">
      <w:pPr>
        <w:shd w:val="clear" w:color="auto" w:fill="FFFFFF"/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4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Профилактика инфекций, также важна, как и борьба с ними. Ведь даже просто вымытые вовремя руки после посещения уборной или по приходу с улицы, могут спасти вас от ряда кишечно-инфекционных заболеваний. Например, того же брюшного тифа. Конечно, можно воспользоваться дезинфицирующими средствами для "поверхностей риска". Но в любом случае, это не дает стопроцентной гарантии на достаточно продолжительный срок. Стоит обратить внимание и на тот факт, что источником инфекций может быть что угодно, от перил на лестнице и кнопок в лифте, </w:t>
      </w:r>
      <w:r w:rsidRPr="00434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до столь уважаемых нами денежных банкнот, которые прошли через множество рук. Чтобы обычные овощи не стали источником опасных микробов или даже гельминтов, их следует особо тщательно вымывать. В некоторых случаях, даже слабым раствором марганцовки.</w:t>
      </w:r>
    </w:p>
    <w:p w:rsidR="00F2326F" w:rsidRPr="00536B1C" w:rsidRDefault="00F2326F" w:rsidP="00536B1C">
      <w:pPr>
        <w:shd w:val="clear" w:color="auto" w:fill="FFFFFF"/>
        <w:spacing w:before="278" w:after="278" w:line="240" w:lineRule="auto"/>
        <w:rPr>
          <w:rFonts w:ascii="Georgia" w:eastAsia="Times New Roman" w:hAnsi="Georgia"/>
          <w:color w:val="000000"/>
          <w:sz w:val="28"/>
          <w:szCs w:val="24"/>
          <w:lang w:eastAsia="ru-RU"/>
        </w:rPr>
      </w:pPr>
      <w:r w:rsidRPr="00434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Кроме того, профилактика инфекций может выражаться и в борьбе с такими опасными носителями инфекционных заболеваний как грызуны и тараканы. Для чего современная промышленность выпускает довольно много как эффективных, так и не очень, средств. Носителями инфекций могут стать и ненавистные клещи и комары. Причем это может быть как энцефалит и малярия, так и СПИД, который переносится комарами вместе с кровью его носителя. Для того чтобы избавиться от клещей, широко применяются наносимые на кожу специальные мази и гели. А для того чтобы избавиться от комаров, можно воспользоваться широко распространенными фумигаторами и даже более прогрессивными акустическими </w:t>
      </w:r>
      <w:proofErr w:type="spellStart"/>
      <w:r w:rsidRPr="00434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отпугивателями</w:t>
      </w:r>
      <w:proofErr w:type="spellEnd"/>
      <w:r w:rsidRPr="00536B1C">
        <w:rPr>
          <w:rFonts w:ascii="Georgia" w:eastAsia="Times New Roman" w:hAnsi="Georgia"/>
          <w:color w:val="000000"/>
          <w:sz w:val="28"/>
          <w:szCs w:val="24"/>
          <w:lang w:eastAsia="ru-RU"/>
        </w:rPr>
        <w:t>.</w:t>
      </w:r>
    </w:p>
    <w:p w:rsidR="00005D96" w:rsidRPr="00724CFF" w:rsidRDefault="00005D96" w:rsidP="00005D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Профилактика инфекционных заболеваний</w:t>
      </w:r>
    </w:p>
    <w:p w:rsidR="00005D96" w:rsidRPr="00724CFF" w:rsidRDefault="00005D96" w:rsidP="00005D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Изоляция больных</w:t>
      </w:r>
    </w:p>
    <w:p w:rsidR="00005D96" w:rsidRPr="00724CFF" w:rsidRDefault="00005D96" w:rsidP="00005D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Наблюдение за контактами больных</w:t>
      </w:r>
    </w:p>
    <w:p w:rsidR="00005D96" w:rsidRPr="00724CFF" w:rsidRDefault="00005D96" w:rsidP="00005D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Соблюдение санитарно-гигиенических норм и правил</w:t>
      </w:r>
    </w:p>
    <w:p w:rsidR="00005D96" w:rsidRPr="00724CFF" w:rsidRDefault="00005D96" w:rsidP="00005D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Проведение профилактических вакцинаций</w:t>
      </w:r>
    </w:p>
    <w:p w:rsidR="00A42358" w:rsidRPr="00113598" w:rsidRDefault="00005D96" w:rsidP="00146C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1"/>
          <w:lang w:eastAsia="ru-RU"/>
        </w:rPr>
      </w:pPr>
      <w:r w:rsidRPr="00724CFF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Соблюдение правил личной гигиены</w:t>
      </w:r>
    </w:p>
    <w:p w:rsidR="00724CFF" w:rsidRDefault="00724CFF" w:rsidP="00146CED"/>
    <w:p w:rsidR="00724CFF" w:rsidRDefault="00724CFF" w:rsidP="00146CED"/>
    <w:p w:rsidR="00724CFF" w:rsidRPr="00536B1C" w:rsidRDefault="00724CFF" w:rsidP="00724C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B1C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24CFF" w:rsidRDefault="00724CFF" w:rsidP="00724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презентации по теме:</w:t>
      </w:r>
    </w:p>
    <w:p w:rsidR="00724CFF" w:rsidRDefault="00536B1C" w:rsidP="00146CED">
      <w:r w:rsidRPr="00536B1C">
        <w:rPr>
          <w:noProof/>
          <w:lang w:eastAsia="ru-RU"/>
        </w:rPr>
        <w:lastRenderedPageBreak/>
        <w:drawing>
          <wp:inline distT="0" distB="0" distL="0" distR="0" wp14:anchorId="54573936" wp14:editId="33E2533A">
            <wp:extent cx="6772275" cy="4505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73228" cy="450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1C" w:rsidRDefault="00536B1C" w:rsidP="00724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B1C" w:rsidRDefault="00536B1C" w:rsidP="00536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4149" w:rsidRDefault="00434149" w:rsidP="00724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49" w:rsidRDefault="00434149" w:rsidP="00724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49" w:rsidRDefault="00434149" w:rsidP="00724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149" w:rsidRDefault="00434149" w:rsidP="00724C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CFF" w:rsidRPr="00434149" w:rsidRDefault="00724CFF" w:rsidP="00724CF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149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724CFF" w:rsidRPr="00D66723" w:rsidRDefault="00724CFF" w:rsidP="00724C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723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2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23">
        <w:rPr>
          <w:rFonts w:ascii="Times New Roman" w:hAnsi="Times New Roman" w:cs="Times New Roman"/>
          <w:sz w:val="28"/>
          <w:szCs w:val="28"/>
        </w:rPr>
        <w:t>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23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23">
        <w:rPr>
          <w:rFonts w:ascii="Times New Roman" w:hAnsi="Times New Roman" w:cs="Times New Roman"/>
          <w:sz w:val="28"/>
          <w:szCs w:val="28"/>
        </w:rPr>
        <w:t>материала</w:t>
      </w:r>
    </w:p>
    <w:p w:rsidR="00113598" w:rsidRPr="00113598" w:rsidRDefault="00113598" w:rsidP="0011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Расскажите об основных вехах борьбы с инфекционными </w:t>
      </w:r>
      <w:r w:rsidR="00536B1C"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заболеваниями</w:t>
      </w:r>
      <w:r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13598" w:rsidRPr="00113598" w:rsidRDefault="00113598" w:rsidP="0011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Назовите основные виды инфекционных заболеваний.</w:t>
      </w:r>
    </w:p>
    <w:p w:rsidR="00113598" w:rsidRPr="00113598" w:rsidRDefault="00113598" w:rsidP="0011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3.Каковы причины возникновения инфекционных заболеваний и каков механизм их передачи?</w:t>
      </w:r>
    </w:p>
    <w:p w:rsidR="00113598" w:rsidRPr="00113598" w:rsidRDefault="00113598" w:rsidP="00113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3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В чем заключается профилактика инфекционных заболеваний?</w:t>
      </w:r>
    </w:p>
    <w:p w:rsidR="00005D96" w:rsidRDefault="00005D96" w:rsidP="0000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D4A" w:rsidRPr="00005D96" w:rsidRDefault="00830D4A" w:rsidP="00005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CFF" w:rsidRPr="00830D4A" w:rsidRDefault="00830D4A" w:rsidP="00830D4A">
      <w:pPr>
        <w:jc w:val="center"/>
        <w:rPr>
          <w:rFonts w:ascii="Times New Roman" w:hAnsi="Times New Roman" w:cs="Times New Roman"/>
          <w:b/>
          <w:sz w:val="32"/>
        </w:rPr>
      </w:pPr>
      <w:r w:rsidRPr="00830D4A">
        <w:rPr>
          <w:rFonts w:ascii="Times New Roman" w:hAnsi="Times New Roman" w:cs="Times New Roman"/>
          <w:b/>
          <w:sz w:val="32"/>
        </w:rPr>
        <w:t>Домашнее задание</w:t>
      </w:r>
    </w:p>
    <w:tbl>
      <w:tblPr>
        <w:tblW w:w="15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740"/>
        <w:gridCol w:w="1380"/>
        <w:gridCol w:w="1740"/>
        <w:gridCol w:w="1553"/>
        <w:gridCol w:w="2181"/>
        <w:gridCol w:w="1662"/>
        <w:gridCol w:w="1375"/>
        <w:gridCol w:w="2312"/>
      </w:tblGrid>
      <w:tr w:rsidR="00113598" w:rsidRPr="00113598" w:rsidTr="00536B1C">
        <w:trPr>
          <w:trHeight w:val="1647"/>
        </w:trPr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заболевание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возбудитель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Среда обитания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Погибает возбудитель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источники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Происхождение заражения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разносчики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Влияние на организм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Инкубационный период</w:t>
            </w:r>
          </w:p>
        </w:tc>
      </w:tr>
      <w:tr w:rsidR="00113598" w:rsidRPr="00113598" w:rsidTr="00536B1C">
        <w:trPr>
          <w:trHeight w:val="674"/>
        </w:trPr>
        <w:tc>
          <w:tcPr>
            <w:tcW w:w="1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3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113598" w:rsidRPr="00113598" w:rsidTr="00536B1C">
        <w:trPr>
          <w:trHeight w:val="674"/>
        </w:trPr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113598" w:rsidRPr="00113598" w:rsidTr="00536B1C">
        <w:trPr>
          <w:trHeight w:val="674"/>
        </w:trPr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113598" w:rsidRPr="00113598" w:rsidTr="00536B1C">
        <w:trPr>
          <w:trHeight w:val="674"/>
        </w:trPr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113598" w:rsidRPr="00113598" w:rsidTr="00536B1C">
        <w:trPr>
          <w:trHeight w:val="674"/>
        </w:trPr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2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113598" w:rsidRPr="00113598" w:rsidRDefault="00113598" w:rsidP="001135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3598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DB650E" w:rsidRDefault="00DB650E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p w:rsidR="00536B1C" w:rsidRDefault="00536B1C" w:rsidP="00536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73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34149" w:rsidRDefault="00434149" w:rsidP="00536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149" w:rsidRPr="00DB650E" w:rsidRDefault="00434149" w:rsidP="00434149">
      <w:pPr>
        <w:pStyle w:val="6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>Назарова Е.</w:t>
      </w:r>
      <w:r w:rsidRPr="00DB65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Н., </w:t>
      </w:r>
      <w:proofErr w:type="spellStart"/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Жилов</w:t>
      </w:r>
      <w:proofErr w:type="spellEnd"/>
      <w:r w:rsidRPr="00DB650E">
        <w:rPr>
          <w:rStyle w:val="61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Ю</w:t>
      </w:r>
      <w:r w:rsidRPr="00DB650E">
        <w:rPr>
          <w:rStyle w:val="61"/>
          <w:rFonts w:ascii="Times New Roman" w:hAnsi="Times New Roman" w:cs="Times New Roman"/>
          <w:color w:val="000000" w:themeColor="text1"/>
          <w:sz w:val="28"/>
          <w:szCs w:val="28"/>
        </w:rPr>
        <w:t>. Д.</w:t>
      </w: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 медицинских знаний и здорового образа жизни: учебник для студ. </w:t>
      </w:r>
      <w:proofErr w:type="spell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. учеб</w:t>
      </w:r>
      <w:proofErr w:type="gram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аведений. — М., 2013.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И.Г. Булкина «Инфекционные болезни».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В.И. Покровский «Профилактика инфекционных заболеваний»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Н.Р. </w:t>
      </w:r>
      <w:proofErr w:type="spellStart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>Палеева</w:t>
      </w:r>
      <w:proofErr w:type="spellEnd"/>
      <w:r w:rsidRPr="00DB6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«Справочник медицинской сестры»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В.В.Гаевая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Природная сред</w:t>
      </w:r>
      <w:proofErr w:type="gramStart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источник инфекционных заболеваний»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В.Н.Мотнинк</w:t>
      </w:r>
      <w:proofErr w:type="spellEnd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«Как защититься от болезней»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И.Б. Филатова «Инфекционные заболевания и их профилактика»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И.К. Топоров «Основы безопасности жизнедеятельности».</w:t>
      </w:r>
    </w:p>
    <w:p w:rsidR="00434149" w:rsidRPr="00DB650E" w:rsidRDefault="00434149" w:rsidP="004341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Н.Г.Иванова</w:t>
      </w:r>
      <w:proofErr w:type="spellEnd"/>
      <w:r w:rsidRPr="00DB650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«Человек и его здоровье»</w:t>
      </w:r>
    </w:p>
    <w:p w:rsidR="00434149" w:rsidRPr="00F15739" w:rsidRDefault="00434149" w:rsidP="00536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6B" w:rsidRPr="00536B1C" w:rsidRDefault="00434149" w:rsidP="00536B1C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536B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lastRenderedPageBreak/>
        <w:t>http://forum-diacom.com/viewto…</w:t>
      </w:r>
    </w:p>
    <w:p w:rsidR="00E81C6B" w:rsidRPr="00536B1C" w:rsidRDefault="00434149" w:rsidP="00536B1C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536B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http://onlineway.ru/index.php...</w:t>
      </w:r>
    </w:p>
    <w:p w:rsidR="00E81C6B" w:rsidRPr="00536B1C" w:rsidRDefault="00434149" w:rsidP="00536B1C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536B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http://www.epidemiolog.ru/prof</w:t>
      </w:r>
    </w:p>
    <w:p w:rsidR="00E81C6B" w:rsidRPr="00536B1C" w:rsidRDefault="00434149" w:rsidP="00536B1C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536B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http://900igr.net/kartinki/med…</w:t>
      </w:r>
    </w:p>
    <w:p w:rsidR="00E81C6B" w:rsidRPr="00536B1C" w:rsidRDefault="00434149" w:rsidP="00536B1C">
      <w:pPr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</w:pPr>
      <w:r w:rsidRPr="00536B1C">
        <w:rPr>
          <w:rFonts w:ascii="Times New Roman" w:eastAsia="Times New Roman" w:hAnsi="Times New Roman" w:cs="Times New Roman"/>
          <w:color w:val="444444"/>
          <w:sz w:val="28"/>
          <w:szCs w:val="18"/>
          <w:lang w:eastAsia="ru-RU"/>
        </w:rPr>
        <w:t>http://www.doribax.ru/v-altajs…</w:t>
      </w:r>
    </w:p>
    <w:p w:rsidR="00536B1C" w:rsidRPr="00724CFF" w:rsidRDefault="00536B1C" w:rsidP="00724CFF">
      <w:pPr>
        <w:jc w:val="center"/>
        <w:rPr>
          <w:rFonts w:ascii="Times New Roman" w:hAnsi="Times New Roman" w:cs="Times New Roman"/>
          <w:sz w:val="28"/>
        </w:rPr>
      </w:pPr>
    </w:p>
    <w:sectPr w:rsidR="00536B1C" w:rsidRPr="00724CFF" w:rsidSect="00B3112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C60"/>
    <w:multiLevelType w:val="hybridMultilevel"/>
    <w:tmpl w:val="2F76144E"/>
    <w:lvl w:ilvl="0" w:tplc="68A4E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731"/>
    <w:multiLevelType w:val="multilevel"/>
    <w:tmpl w:val="05D4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C214F"/>
    <w:multiLevelType w:val="hybridMultilevel"/>
    <w:tmpl w:val="FC804048"/>
    <w:lvl w:ilvl="0" w:tplc="926A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2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8C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B4D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4E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6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0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EB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C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E816FC"/>
    <w:multiLevelType w:val="hybridMultilevel"/>
    <w:tmpl w:val="DA2678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F831771"/>
    <w:multiLevelType w:val="multilevel"/>
    <w:tmpl w:val="DB1E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3198D"/>
    <w:multiLevelType w:val="hybridMultilevel"/>
    <w:tmpl w:val="8A80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24044"/>
    <w:multiLevelType w:val="multilevel"/>
    <w:tmpl w:val="5D027F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25528"/>
    <w:multiLevelType w:val="hybridMultilevel"/>
    <w:tmpl w:val="57A4963E"/>
    <w:lvl w:ilvl="0" w:tplc="3E104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C2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4B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6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EC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E6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89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0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C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C3811DF"/>
    <w:multiLevelType w:val="hybridMultilevel"/>
    <w:tmpl w:val="ABE02CCE"/>
    <w:lvl w:ilvl="0" w:tplc="21C8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2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27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E9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8F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09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8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8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5152D1"/>
    <w:multiLevelType w:val="multilevel"/>
    <w:tmpl w:val="BBC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B1FA2"/>
    <w:multiLevelType w:val="hybridMultilevel"/>
    <w:tmpl w:val="7312FD46"/>
    <w:lvl w:ilvl="0" w:tplc="2EFE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6B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6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C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E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8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AA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6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61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CD3EFF"/>
    <w:multiLevelType w:val="hybridMultilevel"/>
    <w:tmpl w:val="F3385C8E"/>
    <w:lvl w:ilvl="0" w:tplc="1D7A3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E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20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A5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2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4B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E5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C5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A6602C"/>
    <w:multiLevelType w:val="multilevel"/>
    <w:tmpl w:val="A12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12456"/>
    <w:multiLevelType w:val="multilevel"/>
    <w:tmpl w:val="605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52D9A"/>
    <w:multiLevelType w:val="hybridMultilevel"/>
    <w:tmpl w:val="72ACAA2A"/>
    <w:lvl w:ilvl="0" w:tplc="A6C20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08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62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C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44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96E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2F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8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C0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D192AF9"/>
    <w:multiLevelType w:val="hybridMultilevel"/>
    <w:tmpl w:val="8A80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584FD0"/>
    <w:multiLevelType w:val="hybridMultilevel"/>
    <w:tmpl w:val="4F9C88FE"/>
    <w:lvl w:ilvl="0" w:tplc="11CE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01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6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81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0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6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44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A9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4B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4A66446"/>
    <w:multiLevelType w:val="hybridMultilevel"/>
    <w:tmpl w:val="1872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2D17"/>
    <w:multiLevelType w:val="hybridMultilevel"/>
    <w:tmpl w:val="14FA28B4"/>
    <w:lvl w:ilvl="0" w:tplc="0178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2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AD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A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C0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4B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09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42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C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973842"/>
    <w:multiLevelType w:val="multilevel"/>
    <w:tmpl w:val="F83E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F49BC"/>
    <w:multiLevelType w:val="hybridMultilevel"/>
    <w:tmpl w:val="E98EA5D4"/>
    <w:lvl w:ilvl="0" w:tplc="4AF4DC50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ACBE7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E8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A45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44CE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EE76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0D1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C83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5CF9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ED6530"/>
    <w:multiLevelType w:val="hybridMultilevel"/>
    <w:tmpl w:val="3FECA1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41448A0"/>
    <w:multiLevelType w:val="multilevel"/>
    <w:tmpl w:val="B2CE2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34AD2"/>
    <w:multiLevelType w:val="multilevel"/>
    <w:tmpl w:val="4B88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C3C40"/>
    <w:multiLevelType w:val="hybridMultilevel"/>
    <w:tmpl w:val="637C1D84"/>
    <w:lvl w:ilvl="0" w:tplc="A7AA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2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0E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E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E1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C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88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A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00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B5A3C0F"/>
    <w:multiLevelType w:val="hybridMultilevel"/>
    <w:tmpl w:val="7B76C47A"/>
    <w:lvl w:ilvl="0" w:tplc="013E1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C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A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E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AC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6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A3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CB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562FA2"/>
    <w:multiLevelType w:val="hybridMultilevel"/>
    <w:tmpl w:val="4BF2E620"/>
    <w:lvl w:ilvl="0" w:tplc="E78C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05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EA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A4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2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4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8E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E4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A8D4F12"/>
    <w:multiLevelType w:val="multilevel"/>
    <w:tmpl w:val="541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B181E"/>
    <w:multiLevelType w:val="multilevel"/>
    <w:tmpl w:val="E5C0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0"/>
  </w:num>
  <w:num w:numId="5">
    <w:abstractNumId w:val="16"/>
  </w:num>
  <w:num w:numId="6">
    <w:abstractNumId w:val="14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26"/>
  </w:num>
  <w:num w:numId="12">
    <w:abstractNumId w:val="24"/>
  </w:num>
  <w:num w:numId="13">
    <w:abstractNumId w:val="18"/>
  </w:num>
  <w:num w:numId="14">
    <w:abstractNumId w:val="6"/>
  </w:num>
  <w:num w:numId="15">
    <w:abstractNumId w:val="15"/>
  </w:num>
  <w:num w:numId="16">
    <w:abstractNumId w:val="22"/>
  </w:num>
  <w:num w:numId="17">
    <w:abstractNumId w:val="28"/>
  </w:num>
  <w:num w:numId="18">
    <w:abstractNumId w:val="17"/>
  </w:num>
  <w:num w:numId="19">
    <w:abstractNumId w:val="1"/>
  </w:num>
  <w:num w:numId="20">
    <w:abstractNumId w:val="23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  <w:num w:numId="25">
    <w:abstractNumId w:val="12"/>
  </w:num>
  <w:num w:numId="26">
    <w:abstractNumId w:val="3"/>
  </w:num>
  <w:num w:numId="27">
    <w:abstractNumId w:val="25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DA"/>
    <w:rsid w:val="00005D96"/>
    <w:rsid w:val="0005648F"/>
    <w:rsid w:val="000F06BB"/>
    <w:rsid w:val="000F3795"/>
    <w:rsid w:val="00102320"/>
    <w:rsid w:val="00113598"/>
    <w:rsid w:val="00146CED"/>
    <w:rsid w:val="00250969"/>
    <w:rsid w:val="002835B0"/>
    <w:rsid w:val="003821DE"/>
    <w:rsid w:val="0039239B"/>
    <w:rsid w:val="00434149"/>
    <w:rsid w:val="004655CB"/>
    <w:rsid w:val="004C4B2E"/>
    <w:rsid w:val="00536B1C"/>
    <w:rsid w:val="005A6A41"/>
    <w:rsid w:val="005E133F"/>
    <w:rsid w:val="005F1A39"/>
    <w:rsid w:val="00690455"/>
    <w:rsid w:val="006C581E"/>
    <w:rsid w:val="00724CFF"/>
    <w:rsid w:val="00730EDA"/>
    <w:rsid w:val="007F2398"/>
    <w:rsid w:val="00827447"/>
    <w:rsid w:val="00830D4A"/>
    <w:rsid w:val="008476C8"/>
    <w:rsid w:val="008E48ED"/>
    <w:rsid w:val="00936361"/>
    <w:rsid w:val="009B71DB"/>
    <w:rsid w:val="009E0781"/>
    <w:rsid w:val="009E34FD"/>
    <w:rsid w:val="009F3CCE"/>
    <w:rsid w:val="00A145F0"/>
    <w:rsid w:val="00A16AD4"/>
    <w:rsid w:val="00A42358"/>
    <w:rsid w:val="00B3112C"/>
    <w:rsid w:val="00B50B6D"/>
    <w:rsid w:val="00C567EB"/>
    <w:rsid w:val="00D63FD1"/>
    <w:rsid w:val="00DB650E"/>
    <w:rsid w:val="00E4612F"/>
    <w:rsid w:val="00E81C6B"/>
    <w:rsid w:val="00ED2102"/>
    <w:rsid w:val="00F2326F"/>
    <w:rsid w:val="00F849E0"/>
    <w:rsid w:val="00FC3B6E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55"/>
  </w:style>
  <w:style w:type="paragraph" w:styleId="3">
    <w:name w:val="heading 3"/>
    <w:basedOn w:val="a"/>
    <w:link w:val="30"/>
    <w:uiPriority w:val="9"/>
    <w:qFormat/>
    <w:rsid w:val="00F23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C567E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Normal (Web)"/>
    <w:basedOn w:val="a"/>
    <w:uiPriority w:val="99"/>
    <w:unhideWhenUsed/>
    <w:rsid w:val="00D6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32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835B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35B0"/>
    <w:pPr>
      <w:widowControl w:val="0"/>
      <w:shd w:val="clear" w:color="auto" w:fill="FFFFFF"/>
      <w:spacing w:before="3580" w:after="100" w:line="21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61">
    <w:name w:val="Основной текст (6) + Курсив"/>
    <w:basedOn w:val="6"/>
    <w:rsid w:val="002835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"/>
    <w:basedOn w:val="a0"/>
    <w:rsid w:val="002835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c2">
    <w:name w:val="c2"/>
    <w:basedOn w:val="a"/>
    <w:rsid w:val="0028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5B0"/>
  </w:style>
  <w:style w:type="character" w:customStyle="1" w:styleId="c5">
    <w:name w:val="c5"/>
    <w:basedOn w:val="a0"/>
    <w:rsid w:val="002835B0"/>
  </w:style>
  <w:style w:type="character" w:customStyle="1" w:styleId="c9">
    <w:name w:val="c9"/>
    <w:basedOn w:val="a0"/>
    <w:rsid w:val="002835B0"/>
  </w:style>
  <w:style w:type="character" w:styleId="a8">
    <w:name w:val="Hyperlink"/>
    <w:basedOn w:val="a0"/>
    <w:uiPriority w:val="99"/>
    <w:semiHidden/>
    <w:unhideWhenUsed/>
    <w:rsid w:val="00283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55"/>
  </w:style>
  <w:style w:type="paragraph" w:styleId="3">
    <w:name w:val="heading 3"/>
    <w:basedOn w:val="a"/>
    <w:link w:val="30"/>
    <w:uiPriority w:val="9"/>
    <w:qFormat/>
    <w:rsid w:val="00F23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"/>
    <w:basedOn w:val="a"/>
    <w:rsid w:val="00C567E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Normal (Web)"/>
    <w:basedOn w:val="a"/>
    <w:uiPriority w:val="99"/>
    <w:unhideWhenUsed/>
    <w:rsid w:val="00D6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32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835B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835B0"/>
    <w:pPr>
      <w:widowControl w:val="0"/>
      <w:shd w:val="clear" w:color="auto" w:fill="FFFFFF"/>
      <w:spacing w:before="3580" w:after="100" w:line="21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61">
    <w:name w:val="Основной текст (6) + Курсив"/>
    <w:basedOn w:val="6"/>
    <w:rsid w:val="002835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"/>
    <w:basedOn w:val="a0"/>
    <w:rsid w:val="002835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c2">
    <w:name w:val="c2"/>
    <w:basedOn w:val="a"/>
    <w:rsid w:val="0028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5B0"/>
  </w:style>
  <w:style w:type="character" w:customStyle="1" w:styleId="c5">
    <w:name w:val="c5"/>
    <w:basedOn w:val="a0"/>
    <w:rsid w:val="002835B0"/>
  </w:style>
  <w:style w:type="character" w:customStyle="1" w:styleId="c9">
    <w:name w:val="c9"/>
    <w:basedOn w:val="a0"/>
    <w:rsid w:val="002835B0"/>
  </w:style>
  <w:style w:type="character" w:styleId="a8">
    <w:name w:val="Hyperlink"/>
    <w:basedOn w:val="a0"/>
    <w:uiPriority w:val="99"/>
    <w:semiHidden/>
    <w:unhideWhenUsed/>
    <w:rsid w:val="00283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1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oologiya.ru/" TargetMode="External"/><Relationship Id="rId13" Type="http://schemas.openxmlformats.org/officeDocument/2006/relationships/hyperlink" Target="https://ru.wikipedia.org/wiki/%D0%9F%D0%BE%D0%B4%D0%B6%D0%B5%D0%BB%D1%83%D0%B4%D0%BE%D1%87%D0%BD%D0%B0%D1%8F_%D0%B6%D0%B5%D0%BB%D0%B5%D0%B7%D0%B0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hyperlink" Target="http://www.epidemiolog.ru/" TargetMode="External"/><Relationship Id="rId12" Type="http://schemas.openxmlformats.org/officeDocument/2006/relationships/hyperlink" Target="https://ru.wikipedia.org/wiki/%D0%9F%D0%B5%D1%87%D0%B5%D0%BD%D1%8C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5%D0%BB%D0%B5%D0%B7%D1%91%D0%BD%D0%BA%D0%B0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biologiyavo.ru/" TargetMode="External"/><Relationship Id="rId11" Type="http://schemas.openxmlformats.org/officeDocument/2006/relationships/hyperlink" Target="https://ru.wikipedia.org/wiki/%D0%9A%D1%80%D0%BE%D0%B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E%D1%87%D0%BA%D0%B0_(%D0%B0%D0%BD%D0%B0%D1%82%D0%BE%D0%BC%D0%B8%D1%8F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1%80%D0%BE%D0%B2%D1%8C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ofinfect.ru/" TargetMode="External"/><Relationship Id="rId14" Type="http://schemas.openxmlformats.org/officeDocument/2006/relationships/hyperlink" Target="https://ru.wikipedia.org/wiki/%D0%9B%D1%91%D0%B3%D0%BA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22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Сучкова</cp:lastModifiedBy>
  <cp:revision>12</cp:revision>
  <cp:lastPrinted>2019-02-12T09:34:00Z</cp:lastPrinted>
  <dcterms:created xsi:type="dcterms:W3CDTF">2019-01-06T06:59:00Z</dcterms:created>
  <dcterms:modified xsi:type="dcterms:W3CDTF">2019-02-28T05:26:00Z</dcterms:modified>
</cp:coreProperties>
</file>