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526FE" w14:textId="77777777" w:rsidR="00B17760" w:rsidRPr="009B2869" w:rsidRDefault="00734171" w:rsidP="0059220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869">
        <w:rPr>
          <w:rFonts w:ascii="Times New Roman" w:hAnsi="Times New Roman" w:cs="Times New Roman"/>
          <w:sz w:val="24"/>
          <w:szCs w:val="24"/>
        </w:rPr>
        <w:t>Татьяна Владимировна</w:t>
      </w:r>
      <w:r w:rsidR="00867DB6" w:rsidRPr="009B2869">
        <w:rPr>
          <w:rFonts w:ascii="Times New Roman" w:hAnsi="Times New Roman" w:cs="Times New Roman"/>
          <w:sz w:val="24"/>
          <w:szCs w:val="24"/>
        </w:rPr>
        <w:t xml:space="preserve"> Евдокимова</w:t>
      </w:r>
    </w:p>
    <w:p w14:paraId="1EE5D3D7" w14:textId="5511144F" w:rsidR="00867DB6" w:rsidRPr="009B2869" w:rsidRDefault="00867DB6" w:rsidP="00592203">
      <w:pPr>
        <w:pStyle w:val="Standard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B2869">
        <w:rPr>
          <w:rFonts w:ascii="Times New Roman" w:hAnsi="Times New Roman" w:cs="Times New Roman"/>
          <w:sz w:val="24"/>
          <w:szCs w:val="24"/>
        </w:rPr>
        <w:t>(</w:t>
      </w:r>
      <w:r w:rsidR="00734171" w:rsidRPr="009B2869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9B2869">
        <w:rPr>
          <w:rFonts w:ascii="Times New Roman" w:hAnsi="Times New Roman" w:cs="Times New Roman"/>
          <w:sz w:val="24"/>
          <w:szCs w:val="24"/>
        </w:rPr>
        <w:t xml:space="preserve"> ГБОУ СОШ № 1191 СЗ</w:t>
      </w:r>
      <w:r w:rsidR="004628B8">
        <w:rPr>
          <w:rFonts w:ascii="Times New Roman" w:hAnsi="Times New Roman" w:cs="Times New Roman"/>
          <w:sz w:val="24"/>
          <w:szCs w:val="24"/>
        </w:rPr>
        <w:t>АО</w:t>
      </w:r>
      <w:r w:rsidRPr="009B2869">
        <w:rPr>
          <w:rFonts w:ascii="Times New Roman" w:hAnsi="Times New Roman" w:cs="Times New Roman"/>
          <w:sz w:val="24"/>
          <w:szCs w:val="24"/>
        </w:rPr>
        <w:t xml:space="preserve"> города Москвы)</w:t>
      </w:r>
    </w:p>
    <w:p w14:paraId="71FC926E" w14:textId="77777777" w:rsidR="00867DB6" w:rsidRPr="00867DB6" w:rsidRDefault="00734171" w:rsidP="00592203">
      <w:pPr>
        <w:pStyle w:val="Standard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7DB6">
        <w:rPr>
          <w:rFonts w:ascii="Times New Roman" w:hAnsi="Times New Roman" w:cs="Times New Roman"/>
          <w:b/>
          <w:bCs/>
          <w:sz w:val="24"/>
          <w:szCs w:val="24"/>
        </w:rPr>
        <w:t>Умножение многозначных чисел на двузначные</w:t>
      </w:r>
    </w:p>
    <w:p w14:paraId="018A7010" w14:textId="77777777" w:rsidR="002359EB" w:rsidRPr="002359EB" w:rsidRDefault="002359EB" w:rsidP="00592203">
      <w:pPr>
        <w:pStyle w:val="Standard"/>
        <w:spacing w:before="120" w:after="0"/>
        <w:ind w:left="4536" w:firstLine="709"/>
        <w:jc w:val="both"/>
        <w:rPr>
          <w:rFonts w:ascii="Times New Roman" w:hAnsi="Times New Roman" w:cs="Times New Roman"/>
        </w:rPr>
      </w:pPr>
      <w:r w:rsidRPr="002359EB">
        <w:rPr>
          <w:rFonts w:ascii="Times New Roman" w:hAnsi="Times New Roman" w:cs="Times New Roman"/>
        </w:rPr>
        <w:t xml:space="preserve">Если тебе нравится путь вопросов, спрашивай, ибо </w:t>
      </w:r>
      <w:r w:rsidR="009B2869">
        <w:rPr>
          <w:rFonts w:ascii="Times New Roman" w:hAnsi="Times New Roman" w:cs="Times New Roman"/>
        </w:rPr>
        <w:t>разумному человеку следует не избегать этого, а </w:t>
      </w:r>
      <w:r w:rsidRPr="002359EB">
        <w:rPr>
          <w:rFonts w:ascii="Times New Roman" w:hAnsi="Times New Roman" w:cs="Times New Roman"/>
        </w:rPr>
        <w:t>всячески это поощрять.</w:t>
      </w:r>
    </w:p>
    <w:p w14:paraId="36F9D115" w14:textId="77777777" w:rsidR="002359EB" w:rsidRPr="002359EB" w:rsidRDefault="002359EB" w:rsidP="00592203">
      <w:pPr>
        <w:pStyle w:val="Standard"/>
        <w:spacing w:after="0"/>
        <w:ind w:firstLine="709"/>
        <w:jc w:val="right"/>
        <w:rPr>
          <w:rFonts w:ascii="Times New Roman" w:hAnsi="Times New Roman" w:cs="Times New Roman"/>
          <w:i/>
        </w:rPr>
      </w:pPr>
      <w:r w:rsidRPr="002359EB">
        <w:rPr>
          <w:rFonts w:ascii="Times New Roman" w:hAnsi="Times New Roman" w:cs="Times New Roman"/>
          <w:i/>
        </w:rPr>
        <w:t>Платон, «Теэтет», 167</w:t>
      </w:r>
      <w:r w:rsidRPr="002359EB">
        <w:rPr>
          <w:rFonts w:ascii="Times New Roman" w:hAnsi="Times New Roman" w:cs="Times New Roman"/>
          <w:i/>
          <w:lang w:val="en-US"/>
        </w:rPr>
        <w:t>d</w:t>
      </w:r>
    </w:p>
    <w:p w14:paraId="28D6E01C" w14:textId="77777777" w:rsidR="00B17760" w:rsidRPr="000368AD" w:rsidRDefault="00525B04" w:rsidP="00592203">
      <w:pPr>
        <w:pStyle w:val="Standard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8AD">
        <w:rPr>
          <w:rFonts w:ascii="Times New Roman" w:hAnsi="Times New Roman" w:cs="Times New Roman"/>
          <w:b/>
          <w:sz w:val="24"/>
          <w:szCs w:val="24"/>
        </w:rPr>
        <w:t>Несколько слов вначале</w:t>
      </w:r>
    </w:p>
    <w:p w14:paraId="56604A11" w14:textId="77777777" w:rsidR="00525B04" w:rsidRPr="00592203" w:rsidRDefault="009B286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 один год я </w:t>
      </w:r>
      <w:r w:rsidR="00F25556">
        <w:rPr>
          <w:rFonts w:ascii="Times New Roman" w:hAnsi="Times New Roman" w:cs="Times New Roman"/>
          <w:sz w:val="24"/>
          <w:szCs w:val="24"/>
        </w:rPr>
        <w:t>работаю</w:t>
      </w:r>
      <w:r>
        <w:rPr>
          <w:rFonts w:ascii="Times New Roman" w:hAnsi="Times New Roman" w:cs="Times New Roman"/>
          <w:sz w:val="24"/>
          <w:szCs w:val="24"/>
        </w:rPr>
        <w:t xml:space="preserve"> по </w:t>
      </w:r>
      <w:r w:rsidR="007D0A14">
        <w:rPr>
          <w:rFonts w:ascii="Times New Roman" w:hAnsi="Times New Roman" w:cs="Times New Roman"/>
          <w:sz w:val="24"/>
          <w:szCs w:val="24"/>
        </w:rPr>
        <w:t>методике проблемно-диалогическое обучения</w:t>
      </w:r>
      <w:r>
        <w:rPr>
          <w:rFonts w:ascii="Times New Roman" w:hAnsi="Times New Roman" w:cs="Times New Roman"/>
          <w:sz w:val="24"/>
          <w:szCs w:val="24"/>
        </w:rPr>
        <w:t xml:space="preserve"> с </w:t>
      </w:r>
      <w:r w:rsidR="00F25556">
        <w:rPr>
          <w:rFonts w:ascii="Times New Roman" w:hAnsi="Times New Roman" w:cs="Times New Roman"/>
          <w:sz w:val="24"/>
          <w:szCs w:val="24"/>
        </w:rPr>
        <w:t>так называемыми «</w:t>
      </w:r>
      <w:r w:rsidR="00592203">
        <w:rPr>
          <w:rFonts w:ascii="Times New Roman" w:hAnsi="Times New Roman" w:cs="Times New Roman"/>
          <w:sz w:val="24"/>
          <w:szCs w:val="24"/>
        </w:rPr>
        <w:t>проблемными</w:t>
      </w:r>
      <w:r w:rsidR="00F25556">
        <w:rPr>
          <w:rFonts w:ascii="Times New Roman" w:hAnsi="Times New Roman" w:cs="Times New Roman"/>
          <w:sz w:val="24"/>
          <w:szCs w:val="24"/>
        </w:rPr>
        <w:t xml:space="preserve"> детьми»</w:t>
      </w:r>
      <w:r w:rsidRPr="009B28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— детьми из неполных семей, часто с </w:t>
      </w:r>
      <w:r w:rsidR="00F25556">
        <w:rPr>
          <w:rFonts w:ascii="Times New Roman" w:hAnsi="Times New Roman" w:cs="Times New Roman"/>
          <w:sz w:val="24"/>
          <w:szCs w:val="24"/>
        </w:rPr>
        <w:t xml:space="preserve">неблагополучной обстановкой дома. </w:t>
      </w:r>
      <w:r w:rsidR="00592203">
        <w:rPr>
          <w:rFonts w:ascii="Times New Roman" w:hAnsi="Times New Roman" w:cs="Times New Roman"/>
          <w:sz w:val="24"/>
          <w:szCs w:val="24"/>
        </w:rPr>
        <w:t xml:space="preserve">Однако это </w:t>
      </w:r>
      <w:r>
        <w:rPr>
          <w:rFonts w:ascii="Times New Roman" w:hAnsi="Times New Roman" w:cs="Times New Roman"/>
          <w:sz w:val="24"/>
          <w:szCs w:val="24"/>
        </w:rPr>
        <w:t>не </w:t>
      </w:r>
      <w:r w:rsidR="00FE211A">
        <w:rPr>
          <w:rFonts w:ascii="Times New Roman" w:hAnsi="Times New Roman" w:cs="Times New Roman"/>
          <w:sz w:val="24"/>
          <w:szCs w:val="24"/>
        </w:rPr>
        <w:t>приговор</w:t>
      </w:r>
      <w:r w:rsidR="00592203">
        <w:rPr>
          <w:rFonts w:ascii="Times New Roman" w:hAnsi="Times New Roman" w:cs="Times New Roman"/>
          <w:sz w:val="24"/>
          <w:szCs w:val="24"/>
        </w:rPr>
        <w:t xml:space="preserve"> для уча</w:t>
      </w:r>
      <w:r>
        <w:rPr>
          <w:rFonts w:ascii="Times New Roman" w:hAnsi="Times New Roman" w:cs="Times New Roman"/>
          <w:sz w:val="24"/>
          <w:szCs w:val="24"/>
        </w:rPr>
        <w:t>щихся. Я </w:t>
      </w:r>
      <w:r w:rsidR="00592203">
        <w:rPr>
          <w:rFonts w:ascii="Times New Roman" w:hAnsi="Times New Roman" w:cs="Times New Roman"/>
          <w:sz w:val="24"/>
          <w:szCs w:val="24"/>
        </w:rPr>
        <w:t>убеждена, что современные мет</w:t>
      </w:r>
      <w:r>
        <w:rPr>
          <w:rFonts w:ascii="Times New Roman" w:hAnsi="Times New Roman" w:cs="Times New Roman"/>
          <w:sz w:val="24"/>
          <w:szCs w:val="24"/>
        </w:rPr>
        <w:t>одики преподавания, при непременном такте и </w:t>
      </w:r>
      <w:r w:rsidR="00592203">
        <w:rPr>
          <w:rFonts w:ascii="Times New Roman" w:hAnsi="Times New Roman" w:cs="Times New Roman"/>
          <w:sz w:val="24"/>
          <w:szCs w:val="24"/>
        </w:rPr>
        <w:t>внимании у</w:t>
      </w:r>
      <w:r>
        <w:rPr>
          <w:rFonts w:ascii="Times New Roman" w:hAnsi="Times New Roman" w:cs="Times New Roman"/>
          <w:sz w:val="24"/>
          <w:szCs w:val="24"/>
        </w:rPr>
        <w:t>чителя, могут привить интерес к </w:t>
      </w:r>
      <w:r w:rsidR="00592203">
        <w:rPr>
          <w:rFonts w:ascii="Times New Roman" w:hAnsi="Times New Roman" w:cs="Times New Roman"/>
          <w:sz w:val="24"/>
          <w:szCs w:val="24"/>
        </w:rPr>
        <w:t xml:space="preserve">учебе даже сложным детям. </w:t>
      </w:r>
      <w:r w:rsidR="007D0A14">
        <w:rPr>
          <w:rFonts w:ascii="Times New Roman" w:hAnsi="Times New Roman" w:cs="Times New Roman"/>
          <w:sz w:val="24"/>
          <w:szCs w:val="24"/>
        </w:rPr>
        <w:t>Проблемно-д</w:t>
      </w:r>
      <w:r w:rsidR="00592203">
        <w:rPr>
          <w:rFonts w:ascii="Times New Roman" w:hAnsi="Times New Roman" w:cs="Times New Roman"/>
          <w:sz w:val="24"/>
          <w:szCs w:val="24"/>
        </w:rPr>
        <w:t>иа</w:t>
      </w:r>
      <w:r>
        <w:rPr>
          <w:rFonts w:ascii="Times New Roman" w:hAnsi="Times New Roman" w:cs="Times New Roman"/>
          <w:sz w:val="24"/>
          <w:szCs w:val="24"/>
        </w:rPr>
        <w:t>логическое обучение, продолжающе</w:t>
      </w:r>
      <w:r w:rsidR="00592203">
        <w:rPr>
          <w:rFonts w:ascii="Times New Roman" w:hAnsi="Times New Roman" w:cs="Times New Roman"/>
          <w:sz w:val="24"/>
          <w:szCs w:val="24"/>
        </w:rPr>
        <w:t>е и</w:t>
      </w:r>
      <w:r>
        <w:rPr>
          <w:rFonts w:ascii="Times New Roman" w:hAnsi="Times New Roman" w:cs="Times New Roman"/>
          <w:sz w:val="24"/>
          <w:szCs w:val="24"/>
        </w:rPr>
        <w:t> развивающе</w:t>
      </w:r>
      <w:r w:rsidR="00594AA5">
        <w:rPr>
          <w:rFonts w:ascii="Times New Roman" w:hAnsi="Times New Roman" w:cs="Times New Roman"/>
          <w:sz w:val="24"/>
          <w:szCs w:val="24"/>
        </w:rPr>
        <w:t>е</w:t>
      </w:r>
      <w:r w:rsidR="00592203">
        <w:rPr>
          <w:rFonts w:ascii="Times New Roman" w:hAnsi="Times New Roman" w:cs="Times New Roman"/>
          <w:sz w:val="24"/>
          <w:szCs w:val="24"/>
        </w:rPr>
        <w:t xml:space="preserve"> традиции сократовской майевтики</w:t>
      </w:r>
      <w:r w:rsidR="00D528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см. </w:t>
      </w:r>
      <w:r w:rsidR="00D52885">
        <w:rPr>
          <w:rFonts w:ascii="Times New Roman" w:hAnsi="Times New Roman" w:cs="Times New Roman"/>
          <w:sz w:val="24"/>
          <w:szCs w:val="24"/>
        </w:rPr>
        <w:t>эпиграф)</w:t>
      </w:r>
      <w:r w:rsidR="00592203">
        <w:rPr>
          <w:rFonts w:ascii="Times New Roman" w:hAnsi="Times New Roman" w:cs="Times New Roman"/>
          <w:sz w:val="24"/>
          <w:szCs w:val="24"/>
        </w:rPr>
        <w:t xml:space="preserve">, является </w:t>
      </w:r>
      <w:r>
        <w:rPr>
          <w:rFonts w:ascii="Times New Roman" w:hAnsi="Times New Roman" w:cs="Times New Roman"/>
          <w:sz w:val="24"/>
          <w:szCs w:val="24"/>
        </w:rPr>
        <w:t>не </w:t>
      </w:r>
      <w:r w:rsidR="00592203">
        <w:rPr>
          <w:rFonts w:ascii="Times New Roman" w:hAnsi="Times New Roman" w:cs="Times New Roman"/>
          <w:sz w:val="24"/>
          <w:szCs w:val="24"/>
        </w:rPr>
        <w:t>только перспективной сов</w:t>
      </w:r>
      <w:r>
        <w:rPr>
          <w:rFonts w:ascii="Times New Roman" w:hAnsi="Times New Roman" w:cs="Times New Roman"/>
          <w:sz w:val="24"/>
          <w:szCs w:val="24"/>
        </w:rPr>
        <w:t>ременной методикой обучения, но </w:t>
      </w:r>
      <w:r w:rsidR="005922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2885">
        <w:rPr>
          <w:rFonts w:ascii="Times New Roman" w:hAnsi="Times New Roman" w:cs="Times New Roman"/>
          <w:sz w:val="24"/>
          <w:szCs w:val="24"/>
        </w:rPr>
        <w:t>открывает путь для</w:t>
      </w:r>
      <w:r w:rsidR="00592203">
        <w:rPr>
          <w:rFonts w:ascii="Times New Roman" w:hAnsi="Times New Roman" w:cs="Times New Roman"/>
          <w:sz w:val="24"/>
          <w:szCs w:val="24"/>
        </w:rPr>
        <w:t xml:space="preserve"> адаптации «проблемного ребенка»</w:t>
      </w:r>
      <w:r>
        <w:rPr>
          <w:rFonts w:ascii="Times New Roman" w:hAnsi="Times New Roman" w:cs="Times New Roman"/>
          <w:sz w:val="24"/>
          <w:szCs w:val="24"/>
        </w:rPr>
        <w:t xml:space="preserve"> в обществе</w:t>
      </w:r>
      <w:r w:rsidR="00592203">
        <w:rPr>
          <w:rFonts w:ascii="Times New Roman" w:hAnsi="Times New Roman" w:cs="Times New Roman"/>
          <w:sz w:val="24"/>
          <w:szCs w:val="24"/>
        </w:rPr>
        <w:t>. Непрекращающийся</w:t>
      </w:r>
      <w:r>
        <w:rPr>
          <w:rFonts w:ascii="Times New Roman" w:hAnsi="Times New Roman" w:cs="Times New Roman"/>
          <w:sz w:val="24"/>
          <w:szCs w:val="24"/>
        </w:rPr>
        <w:t xml:space="preserve"> осмысленный</w:t>
      </w:r>
      <w:r w:rsidR="00592203">
        <w:rPr>
          <w:rFonts w:ascii="Times New Roman" w:hAnsi="Times New Roman" w:cs="Times New Roman"/>
          <w:sz w:val="24"/>
          <w:szCs w:val="24"/>
        </w:rPr>
        <w:t xml:space="preserve"> разговор</w:t>
      </w:r>
      <w:r w:rsidR="00D5288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вспомним о </w:t>
      </w:r>
      <w:r w:rsidR="00D52885">
        <w:rPr>
          <w:rFonts w:ascii="Times New Roman" w:hAnsi="Times New Roman" w:cs="Times New Roman"/>
          <w:sz w:val="24"/>
          <w:szCs w:val="24"/>
        </w:rPr>
        <w:t>значении греческого слова δ</w:t>
      </w:r>
      <w:r w:rsidR="00D52885" w:rsidRPr="00D52885">
        <w:rPr>
          <w:rFonts w:ascii="Times New Roman" w:hAnsi="Times New Roman" w:cs="Times New Roman"/>
          <w:sz w:val="24"/>
          <w:szCs w:val="24"/>
        </w:rPr>
        <w:t>ιάλογος</w:t>
      </w:r>
      <w:r>
        <w:rPr>
          <w:rFonts w:ascii="Times New Roman" w:hAnsi="Times New Roman" w:cs="Times New Roman"/>
          <w:sz w:val="24"/>
          <w:szCs w:val="24"/>
        </w:rPr>
        <w:t> </w:t>
      </w:r>
      <w:r w:rsidR="00D52885">
        <w:rPr>
          <w:rFonts w:ascii="Times New Roman" w:hAnsi="Times New Roman" w:cs="Times New Roman"/>
          <w:sz w:val="24"/>
          <w:szCs w:val="24"/>
        </w:rPr>
        <w:t>— разговор)</w:t>
      </w:r>
      <w:r>
        <w:rPr>
          <w:rFonts w:ascii="Times New Roman" w:hAnsi="Times New Roman" w:cs="Times New Roman"/>
          <w:sz w:val="24"/>
          <w:szCs w:val="24"/>
        </w:rPr>
        <w:t xml:space="preserve"> между учителем и учеником, учеником и </w:t>
      </w:r>
      <w:r w:rsidR="00592203">
        <w:rPr>
          <w:rFonts w:ascii="Times New Roman" w:hAnsi="Times New Roman" w:cs="Times New Roman"/>
          <w:sz w:val="24"/>
          <w:szCs w:val="24"/>
        </w:rPr>
        <w:t xml:space="preserve">его </w:t>
      </w:r>
      <w:r w:rsidR="00D52885">
        <w:rPr>
          <w:rFonts w:ascii="Times New Roman" w:hAnsi="Times New Roman" w:cs="Times New Roman"/>
          <w:sz w:val="24"/>
          <w:szCs w:val="24"/>
        </w:rPr>
        <w:t>«</w:t>
      </w:r>
      <w:r w:rsidR="00592203">
        <w:rPr>
          <w:rFonts w:ascii="Times New Roman" w:hAnsi="Times New Roman" w:cs="Times New Roman"/>
          <w:sz w:val="24"/>
          <w:szCs w:val="24"/>
        </w:rPr>
        <w:t>коллегами</w:t>
      </w:r>
      <w:r w:rsidR="00D52885">
        <w:rPr>
          <w:rFonts w:ascii="Times New Roman" w:hAnsi="Times New Roman" w:cs="Times New Roman"/>
          <w:sz w:val="24"/>
          <w:szCs w:val="24"/>
        </w:rPr>
        <w:t>»</w:t>
      </w:r>
      <w:r w:rsidR="00592203">
        <w:rPr>
          <w:rFonts w:ascii="Times New Roman" w:hAnsi="Times New Roman" w:cs="Times New Roman"/>
          <w:sz w:val="24"/>
          <w:szCs w:val="24"/>
        </w:rPr>
        <w:t>, соученика</w:t>
      </w:r>
      <w:r w:rsidR="00D52885">
        <w:rPr>
          <w:rFonts w:ascii="Times New Roman" w:hAnsi="Times New Roman" w:cs="Times New Roman"/>
          <w:sz w:val="24"/>
          <w:szCs w:val="24"/>
        </w:rPr>
        <w:t>ми,</w:t>
      </w:r>
      <w:r>
        <w:rPr>
          <w:rFonts w:ascii="Times New Roman" w:hAnsi="Times New Roman" w:cs="Times New Roman"/>
          <w:sz w:val="24"/>
          <w:szCs w:val="24"/>
        </w:rPr>
        <w:t xml:space="preserve"> — это, на </w:t>
      </w:r>
      <w:r w:rsidR="00D52885">
        <w:rPr>
          <w:rFonts w:ascii="Times New Roman" w:hAnsi="Times New Roman" w:cs="Times New Roman"/>
          <w:sz w:val="24"/>
          <w:szCs w:val="24"/>
        </w:rPr>
        <w:t>мой взгляд,</w:t>
      </w:r>
      <w:r>
        <w:rPr>
          <w:rFonts w:ascii="Times New Roman" w:hAnsi="Times New Roman" w:cs="Times New Roman"/>
          <w:sz w:val="24"/>
          <w:szCs w:val="24"/>
        </w:rPr>
        <w:t xml:space="preserve"> ценнейшая</w:t>
      </w:r>
      <w:r w:rsidR="00D52885">
        <w:rPr>
          <w:rFonts w:ascii="Times New Roman" w:hAnsi="Times New Roman" w:cs="Times New Roman"/>
          <w:sz w:val="24"/>
          <w:szCs w:val="24"/>
        </w:rPr>
        <w:t xml:space="preserve"> возможность преодолеть отчуждени</w:t>
      </w:r>
      <w:r>
        <w:rPr>
          <w:rFonts w:ascii="Times New Roman" w:hAnsi="Times New Roman" w:cs="Times New Roman"/>
          <w:sz w:val="24"/>
          <w:szCs w:val="24"/>
        </w:rPr>
        <w:t>е ребенка, его озлобленность, уберечь от </w:t>
      </w:r>
      <w:r w:rsidR="00D52885">
        <w:rPr>
          <w:rFonts w:ascii="Times New Roman" w:hAnsi="Times New Roman" w:cs="Times New Roman"/>
          <w:sz w:val="24"/>
          <w:szCs w:val="24"/>
        </w:rPr>
        <w:t>асоциальных поступков. Общен</w:t>
      </w:r>
      <w:r>
        <w:rPr>
          <w:rFonts w:ascii="Times New Roman" w:hAnsi="Times New Roman" w:cs="Times New Roman"/>
          <w:sz w:val="24"/>
          <w:szCs w:val="24"/>
        </w:rPr>
        <w:t>ие в </w:t>
      </w:r>
      <w:r w:rsidR="00D52885">
        <w:rPr>
          <w:rFonts w:ascii="Times New Roman" w:hAnsi="Times New Roman" w:cs="Times New Roman"/>
          <w:sz w:val="24"/>
          <w:szCs w:val="24"/>
        </w:rPr>
        <w:t xml:space="preserve">небольшом коллективе позволяет раскрыться, увлечься общим </w:t>
      </w:r>
      <w:r>
        <w:rPr>
          <w:rFonts w:ascii="Times New Roman" w:hAnsi="Times New Roman" w:cs="Times New Roman"/>
          <w:sz w:val="24"/>
          <w:szCs w:val="24"/>
        </w:rPr>
        <w:t>делом, проявить свои таланты и, </w:t>
      </w:r>
      <w:r w:rsidR="00D52885">
        <w:rPr>
          <w:rFonts w:ascii="Times New Roman" w:hAnsi="Times New Roman" w:cs="Times New Roman"/>
          <w:sz w:val="24"/>
          <w:szCs w:val="24"/>
        </w:rPr>
        <w:t>что важно для ребенка, заслужить поощрение.</w:t>
      </w:r>
    </w:p>
    <w:p w14:paraId="47065B59" w14:textId="77777777" w:rsidR="00525B04" w:rsidRDefault="00D52885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Современное </w:t>
      </w:r>
      <w:r w:rsidR="007D0A14">
        <w:rPr>
          <w:rFonts w:ascii="Times New Roman" w:hAnsi="Times New Roman" w:cs="Times New Roman"/>
          <w:sz w:val="24"/>
          <w:szCs w:val="24"/>
        </w:rPr>
        <w:t>проблемно-</w:t>
      </w:r>
      <w:r>
        <w:rPr>
          <w:rFonts w:ascii="Times New Roman" w:hAnsi="Times New Roman" w:cs="Times New Roman"/>
          <w:sz w:val="24"/>
          <w:szCs w:val="24"/>
        </w:rPr>
        <w:t>диалогическое обучение</w:t>
      </w:r>
      <w:r w:rsidR="007D0A14">
        <w:rPr>
          <w:rFonts w:ascii="Times New Roman" w:hAnsi="Times New Roman" w:cs="Times New Roman"/>
          <w:sz w:val="24"/>
          <w:szCs w:val="24"/>
        </w:rPr>
        <w:t xml:space="preserve"> (</w:t>
      </w:r>
      <w:r w:rsidR="009B2869">
        <w:rPr>
          <w:rFonts w:ascii="Times New Roman" w:hAnsi="Times New Roman" w:cs="Times New Roman"/>
          <w:sz w:val="24"/>
          <w:szCs w:val="24"/>
        </w:rPr>
        <w:t>в </w:t>
      </w:r>
      <w:r w:rsidR="007D0A14">
        <w:rPr>
          <w:rFonts w:ascii="Times New Roman" w:hAnsi="Times New Roman" w:cs="Times New Roman"/>
          <w:sz w:val="24"/>
          <w:szCs w:val="24"/>
        </w:rPr>
        <w:t xml:space="preserve">интерпретации моего </w:t>
      </w:r>
      <w:r w:rsidR="009B2869">
        <w:rPr>
          <w:rFonts w:ascii="Times New Roman" w:hAnsi="Times New Roman" w:cs="Times New Roman"/>
          <w:sz w:val="24"/>
          <w:szCs w:val="24"/>
        </w:rPr>
        <w:t>дорогого</w:t>
      </w:r>
      <w:r w:rsidR="007D0A14">
        <w:rPr>
          <w:rFonts w:ascii="Times New Roman" w:hAnsi="Times New Roman" w:cs="Times New Roman"/>
          <w:sz w:val="24"/>
          <w:szCs w:val="24"/>
        </w:rPr>
        <w:t xml:space="preserve"> </w:t>
      </w:r>
      <w:r w:rsidR="00565069">
        <w:rPr>
          <w:rFonts w:ascii="Times New Roman" w:hAnsi="Times New Roman" w:cs="Times New Roman"/>
          <w:sz w:val="24"/>
          <w:szCs w:val="24"/>
        </w:rPr>
        <w:t>наставника</w:t>
      </w:r>
      <w:r w:rsidR="00594AA5">
        <w:rPr>
          <w:rFonts w:ascii="Times New Roman" w:hAnsi="Times New Roman" w:cs="Times New Roman"/>
          <w:sz w:val="24"/>
          <w:szCs w:val="24"/>
        </w:rPr>
        <w:t xml:space="preserve"> и одного из ключевых разработчиков ПДО</w:t>
      </w:r>
      <w:r w:rsidR="00565069">
        <w:rPr>
          <w:rFonts w:ascii="Times New Roman" w:hAnsi="Times New Roman" w:cs="Times New Roman"/>
          <w:sz w:val="24"/>
          <w:szCs w:val="24"/>
        </w:rPr>
        <w:t xml:space="preserve"> к. </w:t>
      </w:r>
      <w:r w:rsidR="007D0A14">
        <w:rPr>
          <w:rFonts w:ascii="Times New Roman" w:hAnsi="Times New Roman" w:cs="Times New Roman"/>
          <w:sz w:val="24"/>
          <w:szCs w:val="24"/>
        </w:rPr>
        <w:t>психол.</w:t>
      </w:r>
      <w:r w:rsidR="00565069">
        <w:rPr>
          <w:rFonts w:ascii="Times New Roman" w:hAnsi="Times New Roman" w:cs="Times New Roman"/>
          <w:sz w:val="24"/>
          <w:szCs w:val="24"/>
        </w:rPr>
        <w:t> </w:t>
      </w:r>
      <w:r w:rsidR="007D0A14">
        <w:rPr>
          <w:rFonts w:ascii="Times New Roman" w:hAnsi="Times New Roman" w:cs="Times New Roman"/>
          <w:sz w:val="24"/>
          <w:szCs w:val="24"/>
        </w:rPr>
        <w:t>н. Е. Л. Мельниковой)</w:t>
      </w:r>
      <w:r w:rsidR="009B2869">
        <w:rPr>
          <w:rFonts w:ascii="Times New Roman" w:hAnsi="Times New Roman" w:cs="Times New Roman"/>
          <w:sz w:val="24"/>
          <w:szCs w:val="24"/>
        </w:rPr>
        <w:t xml:space="preserve"> предполагает принятие и </w:t>
      </w:r>
      <w:r>
        <w:rPr>
          <w:rFonts w:ascii="Times New Roman" w:hAnsi="Times New Roman" w:cs="Times New Roman"/>
          <w:sz w:val="24"/>
          <w:szCs w:val="24"/>
        </w:rPr>
        <w:t>осознание необходимости некоторых правил, без соблюд</w:t>
      </w:r>
      <w:r w:rsidR="009B2869">
        <w:rPr>
          <w:rFonts w:ascii="Times New Roman" w:hAnsi="Times New Roman" w:cs="Times New Roman"/>
          <w:sz w:val="24"/>
          <w:szCs w:val="24"/>
        </w:rPr>
        <w:t>ения которых трудно совладать с </w:t>
      </w:r>
      <w:r>
        <w:rPr>
          <w:rFonts w:ascii="Times New Roman" w:hAnsi="Times New Roman" w:cs="Times New Roman"/>
          <w:sz w:val="24"/>
          <w:szCs w:val="24"/>
        </w:rPr>
        <w:t>поист</w:t>
      </w:r>
      <w:r w:rsidR="009B2869">
        <w:rPr>
          <w:rFonts w:ascii="Times New Roman" w:hAnsi="Times New Roman" w:cs="Times New Roman"/>
          <w:sz w:val="24"/>
          <w:szCs w:val="24"/>
        </w:rPr>
        <w:t>ине бескрайним морем диалога. В </w:t>
      </w:r>
      <w:r>
        <w:rPr>
          <w:rFonts w:ascii="Times New Roman" w:hAnsi="Times New Roman" w:cs="Times New Roman"/>
          <w:sz w:val="24"/>
          <w:szCs w:val="24"/>
        </w:rPr>
        <w:t>противном случае урок рискует</w:t>
      </w:r>
      <w:r w:rsidR="009B2869">
        <w:rPr>
          <w:rFonts w:ascii="Times New Roman" w:hAnsi="Times New Roman" w:cs="Times New Roman"/>
          <w:sz w:val="24"/>
          <w:szCs w:val="24"/>
        </w:rPr>
        <w:t xml:space="preserve"> отдалиться от </w:t>
      </w:r>
      <w:r>
        <w:rPr>
          <w:rFonts w:ascii="Times New Roman" w:hAnsi="Times New Roman" w:cs="Times New Roman"/>
          <w:sz w:val="24"/>
          <w:szCs w:val="24"/>
        </w:rPr>
        <w:t>своей темы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превратиться</w:t>
      </w:r>
      <w:r w:rsidR="009B2869">
        <w:rPr>
          <w:rFonts w:ascii="Times New Roman" w:hAnsi="Times New Roman" w:cs="Times New Roman"/>
          <w:sz w:val="24"/>
          <w:szCs w:val="24"/>
        </w:rPr>
        <w:t xml:space="preserve"> в разговоры обо всем, а </w:t>
      </w:r>
      <w:r w:rsidR="00EA3AD1">
        <w:rPr>
          <w:rFonts w:ascii="Times New Roman" w:hAnsi="Times New Roman" w:cs="Times New Roman"/>
          <w:sz w:val="24"/>
          <w:szCs w:val="24"/>
        </w:rPr>
        <w:t>учитель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EA3AD1">
        <w:rPr>
          <w:rFonts w:ascii="Times New Roman" w:hAnsi="Times New Roman" w:cs="Times New Roman"/>
          <w:sz w:val="24"/>
          <w:szCs w:val="24"/>
        </w:rPr>
        <w:t>— утратить контроль за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EA3AD1">
        <w:rPr>
          <w:rFonts w:ascii="Times New Roman" w:hAnsi="Times New Roman" w:cs="Times New Roman"/>
          <w:sz w:val="24"/>
          <w:szCs w:val="24"/>
        </w:rPr>
        <w:t>ситуацией.</w:t>
      </w:r>
    </w:p>
    <w:p w14:paraId="59EB31C2" w14:textId="77777777" w:rsidR="007D0A14" w:rsidRDefault="007D0A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несколько важных принципов:</w:t>
      </w:r>
    </w:p>
    <w:p w14:paraId="2EE0C3CF" w14:textId="77777777" w:rsidR="007D0A14" w:rsidRDefault="007D0A14" w:rsidP="007D0A14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Ограничение в</w:t>
      </w:r>
      <w:r w:rsidR="009B2869">
        <w:rPr>
          <w:rFonts w:ascii="Times New Roman" w:hAnsi="Times New Roman" w:cs="Times New Roman"/>
          <w:sz w:val="24"/>
          <w:szCs w:val="24"/>
        </w:rPr>
        <w:t>ремени диалога 5–20 минутами на </w:t>
      </w:r>
      <w:r>
        <w:rPr>
          <w:rFonts w:ascii="Times New Roman" w:hAnsi="Times New Roman" w:cs="Times New Roman"/>
          <w:sz w:val="24"/>
          <w:szCs w:val="24"/>
        </w:rPr>
        <w:t>уроке</w:t>
      </w:r>
    </w:p>
    <w:p w14:paraId="7FC497FD" w14:textId="77777777" w:rsidR="007D0A14" w:rsidRDefault="007D0A14" w:rsidP="007D0A14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инициативы ученикам: учитель не должен давать ответы за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них.</w:t>
      </w:r>
    </w:p>
    <w:p w14:paraId="3407C32A" w14:textId="77777777" w:rsidR="00525B04" w:rsidRDefault="007D0A14" w:rsidP="007D0A14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Держаться при обсуждении основной темы урока.</w:t>
      </w:r>
    </w:p>
    <w:p w14:paraId="28D6FEA5" w14:textId="77777777" w:rsidR="007D0A14" w:rsidRDefault="007D0A14" w:rsidP="007D0A14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культуру ведения диалога: речь учеников должна быть оформленной («Я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считаю, что…», «Я не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согласен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мнением…», «Я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хотел дополнить…» и т. д.).</w:t>
      </w:r>
    </w:p>
    <w:p w14:paraId="5AF3D85B" w14:textId="77777777" w:rsidR="007D0A14" w:rsidRDefault="007D0A14" w:rsidP="007D0A14">
      <w:pPr>
        <w:pStyle w:val="Standard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Поощрение аргументированного диалога между соучениками.</w:t>
      </w:r>
    </w:p>
    <w:p w14:paraId="57C001C9" w14:textId="092BDA15" w:rsidR="007D0A14" w:rsidRDefault="0056506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AE2926">
        <w:rPr>
          <w:rFonts w:ascii="Times New Roman" w:hAnsi="Times New Roman" w:cs="Times New Roman"/>
          <w:sz w:val="24"/>
          <w:szCs w:val="24"/>
        </w:rPr>
        <w:t xml:space="preserve">продолжаю </w:t>
      </w:r>
      <w:r>
        <w:rPr>
          <w:rFonts w:ascii="Times New Roman" w:hAnsi="Times New Roman" w:cs="Times New Roman"/>
          <w:sz w:val="24"/>
          <w:szCs w:val="24"/>
        </w:rPr>
        <w:t>использ</w:t>
      </w:r>
      <w:r w:rsidR="00AE2926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методику проблемно-диалогического обучения более </w:t>
      </w:r>
      <w:r w:rsidR="00AE2926">
        <w:rPr>
          <w:rFonts w:ascii="Times New Roman" w:hAnsi="Times New Roman" w:cs="Times New Roman"/>
          <w:sz w:val="24"/>
          <w:szCs w:val="24"/>
        </w:rPr>
        <w:t>пятнадца</w:t>
      </w:r>
      <w:r>
        <w:rPr>
          <w:rFonts w:ascii="Times New Roman" w:hAnsi="Times New Roman" w:cs="Times New Roman"/>
          <w:sz w:val="24"/>
          <w:szCs w:val="24"/>
        </w:rPr>
        <w:t>ти лет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убедилась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эффективности для решения различных проблем, встречающихся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образовательном процессе. Разумеется, это не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панацея, но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это действенный и интересный метод.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его оценке 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могу опираться</w:t>
      </w:r>
      <w:r w:rsidR="009B2869">
        <w:rPr>
          <w:rFonts w:ascii="Times New Roman" w:hAnsi="Times New Roman" w:cs="Times New Roman"/>
          <w:sz w:val="24"/>
          <w:szCs w:val="24"/>
        </w:rPr>
        <w:t xml:space="preserve"> в том числе на </w:t>
      </w:r>
      <w:r w:rsidR="00594AA5">
        <w:rPr>
          <w:rFonts w:ascii="Times New Roman" w:hAnsi="Times New Roman" w:cs="Times New Roman"/>
          <w:sz w:val="24"/>
          <w:szCs w:val="24"/>
        </w:rPr>
        <w:t>опыт работы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94AA5">
        <w:rPr>
          <w:rFonts w:ascii="Times New Roman" w:hAnsi="Times New Roman" w:cs="Times New Roman"/>
          <w:sz w:val="24"/>
          <w:szCs w:val="24"/>
        </w:rPr>
        <w:t>моим последним выпуском 20</w:t>
      </w:r>
      <w:r w:rsidR="004628B8">
        <w:rPr>
          <w:rFonts w:ascii="Times New Roman" w:hAnsi="Times New Roman" w:cs="Times New Roman"/>
          <w:sz w:val="24"/>
          <w:szCs w:val="24"/>
        </w:rPr>
        <w:t>13</w:t>
      </w:r>
      <w:r w:rsidR="00594AA5">
        <w:rPr>
          <w:rFonts w:ascii="Times New Roman" w:hAnsi="Times New Roman" w:cs="Times New Roman"/>
          <w:sz w:val="24"/>
          <w:szCs w:val="24"/>
        </w:rPr>
        <w:t>–201</w:t>
      </w:r>
      <w:r w:rsidR="004628B8">
        <w:rPr>
          <w:rFonts w:ascii="Times New Roman" w:hAnsi="Times New Roman" w:cs="Times New Roman"/>
          <w:sz w:val="24"/>
          <w:szCs w:val="24"/>
        </w:rPr>
        <w:t>7</w:t>
      </w:r>
      <w:r w:rsidR="00594AA5">
        <w:rPr>
          <w:rFonts w:ascii="Times New Roman" w:hAnsi="Times New Roman" w:cs="Times New Roman"/>
          <w:sz w:val="24"/>
          <w:szCs w:val="24"/>
        </w:rPr>
        <w:t xml:space="preserve"> годов. За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94AA5">
        <w:rPr>
          <w:rFonts w:ascii="Times New Roman" w:hAnsi="Times New Roman" w:cs="Times New Roman"/>
          <w:sz w:val="24"/>
          <w:szCs w:val="24"/>
        </w:rPr>
        <w:t>эт</w:t>
      </w:r>
      <w:r w:rsidR="009B2869">
        <w:rPr>
          <w:rFonts w:ascii="Times New Roman" w:hAnsi="Times New Roman" w:cs="Times New Roman"/>
          <w:sz w:val="24"/>
          <w:szCs w:val="24"/>
        </w:rPr>
        <w:t>и</w:t>
      </w:r>
      <w:r w:rsidR="00594AA5">
        <w:rPr>
          <w:rFonts w:ascii="Times New Roman" w:hAnsi="Times New Roman" w:cs="Times New Roman"/>
          <w:sz w:val="24"/>
          <w:szCs w:val="24"/>
        </w:rPr>
        <w:t xml:space="preserve"> </w:t>
      </w:r>
      <w:r w:rsidR="009B2869">
        <w:rPr>
          <w:rFonts w:ascii="Times New Roman" w:hAnsi="Times New Roman" w:cs="Times New Roman"/>
          <w:sz w:val="24"/>
          <w:szCs w:val="24"/>
        </w:rPr>
        <w:t>годы</w:t>
      </w:r>
      <w:r w:rsidR="00594AA5">
        <w:rPr>
          <w:rFonts w:ascii="Times New Roman" w:hAnsi="Times New Roman" w:cs="Times New Roman"/>
          <w:sz w:val="24"/>
          <w:szCs w:val="24"/>
        </w:rPr>
        <w:t xml:space="preserve"> мне удалось достичь следующих результатов</w:t>
      </w:r>
      <w:r w:rsidR="007227D9">
        <w:rPr>
          <w:rFonts w:ascii="Times New Roman" w:hAnsi="Times New Roman" w:cs="Times New Roman"/>
          <w:sz w:val="24"/>
          <w:szCs w:val="24"/>
        </w:rPr>
        <w:t>: скорректировать речевые проблемы моих воспитанников, научить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227D9">
        <w:rPr>
          <w:rFonts w:ascii="Times New Roman" w:hAnsi="Times New Roman" w:cs="Times New Roman"/>
          <w:sz w:val="24"/>
          <w:szCs w:val="24"/>
        </w:rPr>
        <w:t>их свободному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227D9">
        <w:rPr>
          <w:rFonts w:ascii="Times New Roman" w:hAnsi="Times New Roman" w:cs="Times New Roman"/>
          <w:sz w:val="24"/>
          <w:szCs w:val="24"/>
        </w:rPr>
        <w:t>грамотному общению со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227D9">
        <w:rPr>
          <w:rFonts w:ascii="Times New Roman" w:hAnsi="Times New Roman" w:cs="Times New Roman"/>
          <w:sz w:val="24"/>
          <w:szCs w:val="24"/>
        </w:rPr>
        <w:t>сверстниками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227D9">
        <w:rPr>
          <w:rFonts w:ascii="Times New Roman" w:hAnsi="Times New Roman" w:cs="Times New Roman"/>
          <w:sz w:val="24"/>
          <w:szCs w:val="24"/>
        </w:rPr>
        <w:t>взрослыми, заложить навыки аналитической работы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227D9">
        <w:rPr>
          <w:rFonts w:ascii="Times New Roman" w:hAnsi="Times New Roman" w:cs="Times New Roman"/>
          <w:sz w:val="24"/>
          <w:szCs w:val="24"/>
        </w:rPr>
        <w:t>текстом</w:t>
      </w:r>
      <w:r w:rsidR="009E2C91">
        <w:rPr>
          <w:rFonts w:ascii="Times New Roman" w:hAnsi="Times New Roman" w:cs="Times New Roman"/>
          <w:sz w:val="24"/>
          <w:szCs w:val="24"/>
        </w:rPr>
        <w:t>, 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9E2C91">
        <w:rPr>
          <w:rFonts w:ascii="Times New Roman" w:hAnsi="Times New Roman" w:cs="Times New Roman"/>
          <w:sz w:val="24"/>
          <w:szCs w:val="24"/>
        </w:rPr>
        <w:t xml:space="preserve">главное </w:t>
      </w:r>
      <w:r w:rsidR="009B2869">
        <w:rPr>
          <w:rFonts w:ascii="Times New Roman" w:hAnsi="Times New Roman" w:cs="Times New Roman"/>
          <w:sz w:val="24"/>
          <w:szCs w:val="24"/>
        </w:rPr>
        <w:t>— научить детей</w:t>
      </w:r>
      <w:r w:rsidR="009E2C91">
        <w:rPr>
          <w:rFonts w:ascii="Times New Roman" w:hAnsi="Times New Roman" w:cs="Times New Roman"/>
          <w:sz w:val="24"/>
          <w:szCs w:val="24"/>
        </w:rPr>
        <w:t xml:space="preserve"> слушать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9E2C91">
        <w:rPr>
          <w:rFonts w:ascii="Times New Roman" w:hAnsi="Times New Roman" w:cs="Times New Roman"/>
          <w:sz w:val="24"/>
          <w:szCs w:val="24"/>
        </w:rPr>
        <w:t>слышать друг друга.</w:t>
      </w:r>
    </w:p>
    <w:p w14:paraId="7C1156FB" w14:textId="7C448EDB" w:rsidR="007D0A14" w:rsidRDefault="0056506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основу плана-конспекта урока лег урок по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математике для учителей регионов Российской Федерации, проведенный мной </w:t>
      </w:r>
      <w:r w:rsidR="00594436">
        <w:rPr>
          <w:rFonts w:ascii="Times New Roman" w:hAnsi="Times New Roman" w:cs="Times New Roman"/>
          <w:sz w:val="24"/>
          <w:szCs w:val="24"/>
        </w:rPr>
        <w:t>15 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4628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Pr="00565069">
        <w:rPr>
          <w:rFonts w:ascii="Times New Roman" w:hAnsi="Times New Roman" w:cs="Times New Roman"/>
          <w:sz w:val="24"/>
          <w:szCs w:val="24"/>
        </w:rPr>
        <w:t>ГБОУ СОШ №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Pr="00565069">
        <w:rPr>
          <w:rFonts w:ascii="Times New Roman" w:hAnsi="Times New Roman" w:cs="Times New Roman"/>
          <w:sz w:val="24"/>
          <w:szCs w:val="24"/>
        </w:rPr>
        <w:t>1191 СЗ</w:t>
      </w:r>
      <w:r w:rsidR="004628B8">
        <w:rPr>
          <w:rFonts w:ascii="Times New Roman" w:hAnsi="Times New Roman" w:cs="Times New Roman"/>
          <w:sz w:val="24"/>
          <w:szCs w:val="24"/>
        </w:rPr>
        <w:t>АО</w:t>
      </w:r>
      <w:r w:rsidRPr="00565069">
        <w:rPr>
          <w:rFonts w:ascii="Times New Roman" w:hAnsi="Times New Roman" w:cs="Times New Roman"/>
          <w:sz w:val="24"/>
          <w:szCs w:val="24"/>
        </w:rPr>
        <w:t xml:space="preserve"> города Москвы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042C8A7" w14:textId="77777777" w:rsidR="00525B04" w:rsidRDefault="00B40E3D" w:rsidP="00592203">
      <w:pPr>
        <w:pStyle w:val="Standard"/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14:paraId="5D18970B" w14:textId="77777777" w:rsidR="00525B04" w:rsidRPr="00525B04" w:rsidRDefault="00B40E3D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урока: «У</w:t>
      </w:r>
      <w:r w:rsidR="00525B04" w:rsidRPr="00525B04">
        <w:rPr>
          <w:rFonts w:ascii="Times New Roman" w:hAnsi="Times New Roman" w:cs="Times New Roman"/>
          <w:bCs/>
          <w:sz w:val="24"/>
          <w:szCs w:val="24"/>
        </w:rPr>
        <w:t>множение многозначных чисел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25B04" w:rsidRPr="00525B04">
        <w:rPr>
          <w:rFonts w:ascii="Times New Roman" w:hAnsi="Times New Roman" w:cs="Times New Roman"/>
          <w:bCs/>
          <w:sz w:val="24"/>
          <w:szCs w:val="24"/>
        </w:rPr>
        <w:t>двузначные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  <w:r w:rsidR="00525B0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3675BD0" w14:textId="77777777" w:rsidR="00525B04" w:rsidRDefault="00525B0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урока:</w:t>
      </w:r>
    </w:p>
    <w:p w14:paraId="7F39F3BB" w14:textId="77777777" w:rsidR="001D03CB" w:rsidRDefault="00D844DC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592203">
        <w:rPr>
          <w:rFonts w:ascii="Times New Roman" w:hAnsi="Times New Roman" w:cs="Times New Roman"/>
          <w:i/>
          <w:sz w:val="24"/>
          <w:szCs w:val="24"/>
        </w:rPr>
        <w:t>предметные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03CB">
        <w:rPr>
          <w:rFonts w:ascii="Times New Roman" w:hAnsi="Times New Roman" w:cs="Times New Roman"/>
          <w:sz w:val="24"/>
          <w:szCs w:val="24"/>
        </w:rPr>
        <w:t xml:space="preserve"> </w:t>
      </w:r>
      <w:r w:rsidR="00A62F4A">
        <w:rPr>
          <w:rFonts w:ascii="Times New Roman" w:hAnsi="Times New Roman" w:cs="Times New Roman"/>
          <w:sz w:val="24"/>
          <w:szCs w:val="24"/>
        </w:rPr>
        <w:t>освоение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A62F4A">
        <w:rPr>
          <w:rFonts w:ascii="Times New Roman" w:hAnsi="Times New Roman" w:cs="Times New Roman"/>
          <w:sz w:val="24"/>
          <w:szCs w:val="24"/>
        </w:rPr>
        <w:t>закрепление нового материала по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A62F4A">
        <w:rPr>
          <w:rFonts w:ascii="Times New Roman" w:hAnsi="Times New Roman" w:cs="Times New Roman"/>
          <w:sz w:val="24"/>
          <w:szCs w:val="24"/>
        </w:rPr>
        <w:t>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483D79" w14:textId="77777777" w:rsidR="00525B04" w:rsidRPr="001D03CB" w:rsidRDefault="00D844DC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Pr="00592203">
        <w:rPr>
          <w:rFonts w:ascii="Times New Roman" w:hAnsi="Times New Roman" w:cs="Times New Roman"/>
          <w:i/>
          <w:sz w:val="24"/>
          <w:szCs w:val="24"/>
        </w:rPr>
        <w:t>личностные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03CB">
        <w:rPr>
          <w:rFonts w:ascii="Times New Roman" w:hAnsi="Times New Roman" w:cs="Times New Roman"/>
          <w:sz w:val="24"/>
          <w:szCs w:val="24"/>
        </w:rPr>
        <w:t xml:space="preserve"> развитие навыков диалогического общения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1D03CB">
        <w:rPr>
          <w:rFonts w:ascii="Times New Roman" w:hAnsi="Times New Roman" w:cs="Times New Roman"/>
          <w:sz w:val="24"/>
          <w:szCs w:val="24"/>
        </w:rPr>
        <w:t>учителем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1D03CB">
        <w:rPr>
          <w:rFonts w:ascii="Times New Roman" w:hAnsi="Times New Roman" w:cs="Times New Roman"/>
          <w:sz w:val="24"/>
          <w:szCs w:val="24"/>
        </w:rPr>
        <w:t>соучениками.</w:t>
      </w:r>
    </w:p>
    <w:p w14:paraId="076B4492" w14:textId="77777777" w:rsidR="00525B04" w:rsidRDefault="00D844DC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</w:t>
      </w:r>
      <w:r w:rsidRPr="00592203">
        <w:rPr>
          <w:rFonts w:ascii="Times New Roman" w:hAnsi="Times New Roman" w:cs="Times New Roman"/>
          <w:i/>
          <w:sz w:val="24"/>
          <w:szCs w:val="24"/>
        </w:rPr>
        <w:t>метапредметные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="001D03CB">
        <w:rPr>
          <w:rFonts w:ascii="Times New Roman" w:hAnsi="Times New Roman" w:cs="Times New Roman"/>
          <w:sz w:val="24"/>
          <w:szCs w:val="24"/>
        </w:rPr>
        <w:t xml:space="preserve"> развитие </w:t>
      </w:r>
      <w:r w:rsidR="001D03CB" w:rsidRPr="001D03CB">
        <w:rPr>
          <w:rFonts w:ascii="Times New Roman" w:hAnsi="Times New Roman" w:cs="Times New Roman"/>
          <w:sz w:val="24"/>
          <w:szCs w:val="24"/>
        </w:rPr>
        <w:t>навык</w:t>
      </w:r>
      <w:r w:rsidR="001D03CB">
        <w:rPr>
          <w:rFonts w:ascii="Times New Roman" w:hAnsi="Times New Roman" w:cs="Times New Roman"/>
          <w:sz w:val="24"/>
          <w:szCs w:val="24"/>
        </w:rPr>
        <w:t>ов</w:t>
      </w:r>
      <w:r w:rsidR="001D03CB" w:rsidRPr="001D03CB">
        <w:rPr>
          <w:rFonts w:ascii="Times New Roman" w:hAnsi="Times New Roman" w:cs="Times New Roman"/>
          <w:sz w:val="24"/>
          <w:szCs w:val="24"/>
        </w:rPr>
        <w:t xml:space="preserve"> переработки информации</w:t>
      </w:r>
      <w:r w:rsidR="001D03CB">
        <w:rPr>
          <w:rFonts w:ascii="Times New Roman" w:hAnsi="Times New Roman" w:cs="Times New Roman"/>
          <w:sz w:val="24"/>
          <w:szCs w:val="24"/>
        </w:rPr>
        <w:t xml:space="preserve">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1D03CB">
        <w:rPr>
          <w:rFonts w:ascii="Times New Roman" w:hAnsi="Times New Roman" w:cs="Times New Roman"/>
          <w:sz w:val="24"/>
          <w:szCs w:val="24"/>
        </w:rPr>
        <w:t>творческого мышления.</w:t>
      </w:r>
    </w:p>
    <w:p w14:paraId="39324106" w14:textId="77777777" w:rsidR="001D03CB" w:rsidRPr="001D03CB" w:rsidRDefault="001D03C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урока:</w:t>
      </w:r>
      <w:r w:rsidR="00592203">
        <w:rPr>
          <w:rFonts w:ascii="Times New Roman" w:hAnsi="Times New Roman" w:cs="Times New Roman"/>
          <w:sz w:val="24"/>
          <w:szCs w:val="24"/>
        </w:rPr>
        <w:t xml:space="preserve"> повторение правил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92203">
        <w:rPr>
          <w:rFonts w:ascii="Times New Roman" w:hAnsi="Times New Roman" w:cs="Times New Roman"/>
          <w:sz w:val="24"/>
          <w:szCs w:val="24"/>
        </w:rPr>
        <w:t>свойств умножения, изучение нового материала — умножения многозначных чисел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92203">
        <w:rPr>
          <w:rFonts w:ascii="Times New Roman" w:hAnsi="Times New Roman" w:cs="Times New Roman"/>
          <w:sz w:val="24"/>
          <w:szCs w:val="24"/>
        </w:rPr>
        <w:t>двузначные, закрепление пройденного материала.</w:t>
      </w:r>
    </w:p>
    <w:p w14:paraId="57F54E8E" w14:textId="77777777" w:rsidR="00525B04" w:rsidRPr="00A62F4A" w:rsidRDefault="00B40E3D" w:rsidP="00592203">
      <w:pPr>
        <w:pStyle w:val="Standard"/>
        <w:spacing w:before="24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2F4A">
        <w:rPr>
          <w:rFonts w:ascii="Times New Roman" w:hAnsi="Times New Roman" w:cs="Times New Roman"/>
          <w:b/>
          <w:sz w:val="24"/>
          <w:szCs w:val="24"/>
        </w:rPr>
        <w:t>Ход</w:t>
      </w:r>
      <w:r w:rsidR="00525B04" w:rsidRPr="00A62F4A">
        <w:rPr>
          <w:rFonts w:ascii="Times New Roman" w:hAnsi="Times New Roman" w:cs="Times New Roman"/>
          <w:b/>
          <w:sz w:val="24"/>
          <w:szCs w:val="24"/>
        </w:rPr>
        <w:t xml:space="preserve"> урока</w:t>
      </w:r>
    </w:p>
    <w:p w14:paraId="78D39372" w14:textId="77777777" w:rsidR="00525B04" w:rsidRDefault="00525B04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25B04">
        <w:rPr>
          <w:rFonts w:ascii="Times New Roman" w:hAnsi="Times New Roman" w:cs="Times New Roman"/>
          <w:sz w:val="24"/>
          <w:szCs w:val="24"/>
        </w:rPr>
        <w:t xml:space="preserve">. </w:t>
      </w:r>
      <w:r w:rsidRPr="000D3847">
        <w:rPr>
          <w:rFonts w:ascii="Times New Roman" w:hAnsi="Times New Roman" w:cs="Times New Roman"/>
          <w:b/>
          <w:sz w:val="24"/>
          <w:szCs w:val="24"/>
        </w:rPr>
        <w:t>Психолого-педагогическая подготовка к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Pr="000D3847">
        <w:rPr>
          <w:rFonts w:ascii="Times New Roman" w:hAnsi="Times New Roman" w:cs="Times New Roman"/>
          <w:b/>
          <w:sz w:val="24"/>
          <w:szCs w:val="24"/>
        </w:rPr>
        <w:t>уроку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установлении диалога между учителем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учениками, во время которого стороны настраиваются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проведение занятия. Например:</w:t>
      </w:r>
    </w:p>
    <w:p w14:paraId="67CC71E6" w14:textId="77777777" w:rsidR="00525B04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0368AD">
        <w:rPr>
          <w:rFonts w:ascii="Times New Roman" w:hAnsi="Times New Roman" w:cs="Times New Roman"/>
          <w:sz w:val="24"/>
          <w:szCs w:val="24"/>
        </w:rPr>
        <w:t>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0368AD">
        <w:rPr>
          <w:rFonts w:ascii="Times New Roman" w:hAnsi="Times New Roman" w:cs="Times New Roman"/>
          <w:sz w:val="24"/>
          <w:szCs w:val="24"/>
        </w:rPr>
        <w:t>готовы решать проблемы?</w:t>
      </w:r>
    </w:p>
    <w:p w14:paraId="293A7D91" w14:textId="77777777" w:rsidR="000368AD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0368AD">
        <w:rPr>
          <w:rFonts w:ascii="Times New Roman" w:hAnsi="Times New Roman" w:cs="Times New Roman"/>
          <w:sz w:val="24"/>
          <w:szCs w:val="24"/>
        </w:rPr>
        <w:t>Да.</w:t>
      </w:r>
    </w:p>
    <w:p w14:paraId="43EFE490" w14:textId="77777777" w:rsidR="000368AD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0368AD">
        <w:rPr>
          <w:rFonts w:ascii="Times New Roman" w:hAnsi="Times New Roman" w:cs="Times New Roman"/>
          <w:sz w:val="24"/>
          <w:szCs w:val="24"/>
        </w:rPr>
        <w:t>Хорошо, молодцы!</w:t>
      </w:r>
    </w:p>
    <w:p w14:paraId="65204DB0" w14:textId="77777777" w:rsidR="000368AD" w:rsidRPr="00525B04" w:rsidRDefault="00592203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368AD">
        <w:rPr>
          <w:rFonts w:ascii="Times New Roman" w:hAnsi="Times New Roman" w:cs="Times New Roman"/>
          <w:sz w:val="24"/>
          <w:szCs w:val="24"/>
        </w:rPr>
        <w:t xml:space="preserve"> внимательно слушает.</w:t>
      </w:r>
    </w:p>
    <w:p w14:paraId="23514FED" w14:textId="77777777" w:rsidR="00525B04" w:rsidRDefault="000368AD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847">
        <w:rPr>
          <w:rFonts w:ascii="Times New Roman" w:hAnsi="Times New Roman" w:cs="Times New Roman"/>
          <w:b/>
          <w:sz w:val="24"/>
          <w:szCs w:val="24"/>
        </w:rPr>
        <w:t>Актуализация пройденного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59EB">
        <w:rPr>
          <w:rFonts w:ascii="Times New Roman" w:hAnsi="Times New Roman" w:cs="Times New Roman"/>
          <w:sz w:val="24"/>
          <w:szCs w:val="24"/>
        </w:rPr>
        <w:t>позволяет учащимся легче перейти от известного к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359EB">
        <w:rPr>
          <w:rFonts w:ascii="Times New Roman" w:hAnsi="Times New Roman" w:cs="Times New Roman"/>
          <w:sz w:val="24"/>
          <w:szCs w:val="24"/>
        </w:rPr>
        <w:t>неизвестному — новой теме, напоминая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359EB">
        <w:rPr>
          <w:rFonts w:ascii="Times New Roman" w:hAnsi="Times New Roman" w:cs="Times New Roman"/>
          <w:sz w:val="24"/>
          <w:szCs w:val="24"/>
        </w:rPr>
        <w:t>им инструментарий для овладения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359EB">
        <w:rPr>
          <w:rFonts w:ascii="Times New Roman" w:hAnsi="Times New Roman" w:cs="Times New Roman"/>
          <w:sz w:val="24"/>
          <w:szCs w:val="24"/>
        </w:rPr>
        <w:t>ей.</w:t>
      </w:r>
      <w:r w:rsidR="00302C5F">
        <w:rPr>
          <w:rFonts w:ascii="Times New Roman" w:hAnsi="Times New Roman" w:cs="Times New Roman"/>
          <w:sz w:val="24"/>
          <w:szCs w:val="24"/>
        </w:rPr>
        <w:t xml:space="preserve">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2C5F">
        <w:rPr>
          <w:rFonts w:ascii="Times New Roman" w:hAnsi="Times New Roman" w:cs="Times New Roman"/>
          <w:sz w:val="24"/>
          <w:szCs w:val="24"/>
        </w:rPr>
        <w:t xml:space="preserve">случае нашего урока </w:t>
      </w:r>
      <w:r w:rsidR="00C70903">
        <w:rPr>
          <w:rFonts w:ascii="Times New Roman" w:hAnsi="Times New Roman" w:cs="Times New Roman"/>
          <w:sz w:val="24"/>
          <w:szCs w:val="24"/>
        </w:rPr>
        <w:t>выглядит</w:t>
      </w:r>
      <w:r w:rsidR="00302C5F">
        <w:rPr>
          <w:rFonts w:ascii="Times New Roman" w:hAnsi="Times New Roman" w:cs="Times New Roman"/>
          <w:sz w:val="24"/>
          <w:szCs w:val="24"/>
        </w:rPr>
        <w:t xml:space="preserve"> это</w:t>
      </w:r>
      <w:r w:rsidR="00C70903">
        <w:rPr>
          <w:rFonts w:ascii="Times New Roman" w:hAnsi="Times New Roman" w:cs="Times New Roman"/>
          <w:sz w:val="24"/>
          <w:szCs w:val="24"/>
        </w:rPr>
        <w:t xml:space="preserve"> так:</w:t>
      </w:r>
    </w:p>
    <w:p w14:paraId="0173FBA9" w14:textId="77777777" w:rsidR="00C70903" w:rsidRPr="000368AD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C70903">
        <w:rPr>
          <w:rFonts w:ascii="Times New Roman" w:hAnsi="Times New Roman" w:cs="Times New Roman"/>
          <w:sz w:val="24"/>
          <w:szCs w:val="24"/>
        </w:rPr>
        <w:t>Как называются компоненты при умножении?</w:t>
      </w:r>
    </w:p>
    <w:p w14:paraId="598A3D96" w14:textId="77777777" w:rsidR="000368AD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C70903">
        <w:rPr>
          <w:rFonts w:ascii="Times New Roman" w:hAnsi="Times New Roman" w:cs="Times New Roman"/>
          <w:sz w:val="24"/>
          <w:szCs w:val="24"/>
        </w:rPr>
        <w:t>Множитель, множитель, произведение.</w:t>
      </w:r>
    </w:p>
    <w:p w14:paraId="2769905E" w14:textId="77777777" w:rsidR="000368AD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302C5F">
        <w:rPr>
          <w:rFonts w:ascii="Times New Roman" w:hAnsi="Times New Roman" w:cs="Times New Roman"/>
          <w:sz w:val="24"/>
          <w:szCs w:val="24"/>
        </w:rPr>
        <w:t>Вспомните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2C5F">
        <w:rPr>
          <w:rFonts w:ascii="Times New Roman" w:hAnsi="Times New Roman" w:cs="Times New Roman"/>
          <w:sz w:val="24"/>
          <w:szCs w:val="24"/>
        </w:rPr>
        <w:t>назовите свойство умножения, связанное со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2C5F">
        <w:rPr>
          <w:rFonts w:ascii="Times New Roman" w:hAnsi="Times New Roman" w:cs="Times New Roman"/>
          <w:sz w:val="24"/>
          <w:szCs w:val="24"/>
        </w:rPr>
        <w:t>сложением.</w:t>
      </w:r>
    </w:p>
    <w:p w14:paraId="17D4222B" w14:textId="77777777" w:rsidR="000368AD" w:rsidRPr="00302C5F" w:rsidRDefault="005B237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302C5F" w:rsidRPr="00302C5F">
        <w:rPr>
          <w:rFonts w:ascii="Times New Roman" w:hAnsi="Times New Roman" w:cs="Times New Roman"/>
          <w:sz w:val="24"/>
          <w:szCs w:val="24"/>
        </w:rPr>
        <w:t>(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 + 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) × 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 = 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 × 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 + 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 ×</w:t>
      </w:r>
      <w:r w:rsidR="00302C5F" w:rsidRPr="00302C5F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302C5F" w:rsidRPr="00302C5F">
        <w:rPr>
          <w:rFonts w:ascii="Times New Roman" w:hAnsi="Times New Roman" w:cs="Times New Roman"/>
          <w:sz w:val="24"/>
          <w:szCs w:val="24"/>
        </w:rPr>
        <w:t xml:space="preserve">. </w:t>
      </w:r>
      <w:r w:rsidR="00302C5F">
        <w:rPr>
          <w:rFonts w:ascii="Times New Roman" w:hAnsi="Times New Roman" w:cs="Times New Roman"/>
          <w:sz w:val="24"/>
          <w:szCs w:val="24"/>
        </w:rPr>
        <w:t>Это распределительное свойство умножения.</w:t>
      </w:r>
    </w:p>
    <w:p w14:paraId="402F920E" w14:textId="6BEB9159" w:rsidR="000368AD" w:rsidRDefault="00A57FBD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847">
        <w:rPr>
          <w:rFonts w:ascii="Times New Roman" w:hAnsi="Times New Roman" w:cs="Times New Roman"/>
          <w:b/>
          <w:sz w:val="24"/>
          <w:szCs w:val="24"/>
        </w:rPr>
        <w:t>Устный счет</w:t>
      </w:r>
      <w:r>
        <w:rPr>
          <w:rFonts w:ascii="Times New Roman" w:hAnsi="Times New Roman" w:cs="Times New Roman"/>
          <w:sz w:val="24"/>
          <w:szCs w:val="24"/>
        </w:rPr>
        <w:t xml:space="preserve"> необходим как разминка для умножения.</w:t>
      </w:r>
      <w:r w:rsidR="002D3CA6">
        <w:rPr>
          <w:rFonts w:ascii="Times New Roman" w:hAnsi="Times New Roman" w:cs="Times New Roman"/>
          <w:sz w:val="24"/>
          <w:szCs w:val="24"/>
        </w:rPr>
        <w:t xml:space="preserve">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D3CA6">
        <w:rPr>
          <w:rFonts w:ascii="Times New Roman" w:hAnsi="Times New Roman" w:cs="Times New Roman"/>
          <w:sz w:val="24"/>
          <w:szCs w:val="24"/>
        </w:rPr>
        <w:t xml:space="preserve">доске или экране пишутся следующие </w:t>
      </w:r>
      <w:r w:rsidR="00735C66">
        <w:rPr>
          <w:rFonts w:ascii="Times New Roman" w:hAnsi="Times New Roman" w:cs="Times New Roman"/>
          <w:sz w:val="24"/>
          <w:szCs w:val="24"/>
        </w:rPr>
        <w:t>числовые выражения</w:t>
      </w:r>
      <w:r w:rsidR="002D3CA6">
        <w:rPr>
          <w:rFonts w:ascii="Times New Roman" w:hAnsi="Times New Roman" w:cs="Times New Roman"/>
          <w:sz w:val="24"/>
          <w:szCs w:val="24"/>
        </w:rPr>
        <w:t>:</w:t>
      </w:r>
    </w:p>
    <w:p w14:paraId="7C02F308" w14:textId="77777777" w:rsidR="002D3CA6" w:rsidRDefault="002D3CA6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× 2</w:t>
      </w:r>
    </w:p>
    <w:p w14:paraId="183272D8" w14:textId="77777777" w:rsidR="002D3CA6" w:rsidRDefault="002D3CA6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 × 4</w:t>
      </w:r>
    </w:p>
    <w:p w14:paraId="626C8289" w14:textId="77777777" w:rsidR="002D3CA6" w:rsidRDefault="002D3CA6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 × 6</w:t>
      </w:r>
    </w:p>
    <w:p w14:paraId="77D8B934" w14:textId="77777777" w:rsidR="002D3CA6" w:rsidRDefault="002D3CA6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Что 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видите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экране?</w:t>
      </w:r>
    </w:p>
    <w:p w14:paraId="5045EE42" w14:textId="77777777" w:rsidR="002D3CA6" w:rsidRDefault="002D3CA6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к: Числовые выражения.</w:t>
      </w:r>
    </w:p>
    <w:p w14:paraId="25D2493F" w14:textId="77777777" w:rsidR="002D3CA6" w:rsidRDefault="005B237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2D3CA6">
        <w:rPr>
          <w:rFonts w:ascii="Times New Roman" w:hAnsi="Times New Roman" w:cs="Times New Roman"/>
          <w:sz w:val="24"/>
          <w:szCs w:val="24"/>
        </w:rPr>
        <w:t>Числа со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D3CA6">
        <w:rPr>
          <w:rFonts w:ascii="Times New Roman" w:hAnsi="Times New Roman" w:cs="Times New Roman"/>
          <w:sz w:val="24"/>
          <w:szCs w:val="24"/>
        </w:rPr>
        <w:t>сколькими знаками здесь умножаются?</w:t>
      </w:r>
    </w:p>
    <w:p w14:paraId="0F50C59D" w14:textId="77777777" w:rsidR="002D3CA6" w:rsidRDefault="005B237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2D3CA6">
        <w:rPr>
          <w:rFonts w:ascii="Times New Roman" w:hAnsi="Times New Roman" w:cs="Times New Roman"/>
          <w:sz w:val="24"/>
          <w:szCs w:val="24"/>
        </w:rPr>
        <w:t>Здесь двузначные числа умножаются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D3CA6">
        <w:rPr>
          <w:rFonts w:ascii="Times New Roman" w:hAnsi="Times New Roman" w:cs="Times New Roman"/>
          <w:sz w:val="24"/>
          <w:szCs w:val="24"/>
        </w:rPr>
        <w:t>однозначные.</w:t>
      </w:r>
    </w:p>
    <w:p w14:paraId="28B9D5B4" w14:textId="77777777" w:rsidR="00797729" w:rsidRDefault="0079772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Правильно.</w:t>
      </w:r>
    </w:p>
    <w:p w14:paraId="7C4820AC" w14:textId="77777777" w:rsidR="002D3CA6" w:rsidRDefault="002D3CA6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847">
        <w:rPr>
          <w:rFonts w:ascii="Times New Roman" w:hAnsi="Times New Roman" w:cs="Times New Roman"/>
          <w:b/>
          <w:sz w:val="24"/>
          <w:szCs w:val="24"/>
        </w:rPr>
        <w:t>Возникновение проблемной ситуации</w:t>
      </w:r>
      <w:r w:rsidR="0059220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учащихся нет готового алгоритма действий для решения стоящей перед ними задачи.</w:t>
      </w:r>
      <w:r w:rsidR="005B237B">
        <w:rPr>
          <w:rFonts w:ascii="Times New Roman" w:hAnsi="Times New Roman" w:cs="Times New Roman"/>
          <w:sz w:val="24"/>
          <w:szCs w:val="24"/>
        </w:rPr>
        <w:t xml:space="preserve">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5B237B">
        <w:rPr>
          <w:rFonts w:ascii="Times New Roman" w:hAnsi="Times New Roman" w:cs="Times New Roman"/>
          <w:sz w:val="24"/>
          <w:szCs w:val="24"/>
        </w:rPr>
        <w:t>нашем уроке математики это выражение, записанное на доске отдельно:</w:t>
      </w:r>
    </w:p>
    <w:p w14:paraId="761A4EDB" w14:textId="77777777" w:rsidR="005B237B" w:rsidRDefault="005B237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× 43.</w:t>
      </w:r>
    </w:p>
    <w:p w14:paraId="6A5028CF" w14:textId="77777777" w:rsidR="00FA4839" w:rsidRDefault="004D114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Введение новых знаний</w:t>
      </w:r>
      <w:r w:rsidR="00FA4839">
        <w:rPr>
          <w:rFonts w:ascii="Times New Roman" w:hAnsi="Times New Roman" w:cs="Times New Roman"/>
          <w:sz w:val="24"/>
          <w:szCs w:val="24"/>
        </w:rPr>
        <w:t xml:space="preserve"> проис</w:t>
      </w:r>
      <w:r w:rsidR="000D3847">
        <w:rPr>
          <w:rFonts w:ascii="Times New Roman" w:hAnsi="Times New Roman" w:cs="Times New Roman"/>
          <w:sz w:val="24"/>
          <w:szCs w:val="24"/>
        </w:rPr>
        <w:t>ходит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0D3847">
        <w:rPr>
          <w:rFonts w:ascii="Times New Roman" w:hAnsi="Times New Roman" w:cs="Times New Roman"/>
          <w:sz w:val="24"/>
          <w:szCs w:val="24"/>
        </w:rPr>
        <w:t>несколько этапов:</w:t>
      </w:r>
    </w:p>
    <w:p w14:paraId="203A73C7" w14:textId="77777777" w:rsidR="005B237B" w:rsidRDefault="00FA4839" w:rsidP="00592203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проблемы:</w:t>
      </w:r>
    </w:p>
    <w:p w14:paraId="7D786651" w14:textId="77777777" w:rsidR="00FA4839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Посмотрите вот сюда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скажите, какое это умножение.</w:t>
      </w:r>
    </w:p>
    <w:p w14:paraId="0EFA2724" w14:textId="77777777" w:rsidR="00FA4839" w:rsidRPr="002D3CA6" w:rsidRDefault="00FA4839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к: Это умножение двузначных чисел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двузначные.</w:t>
      </w:r>
    </w:p>
    <w:p w14:paraId="2DBC5158" w14:textId="77777777" w:rsidR="002D3CA6" w:rsidRDefault="00AB5301" w:rsidP="00592203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противоречия:</w:t>
      </w:r>
    </w:p>
    <w:p w14:paraId="2C895877" w14:textId="77777777" w:rsidR="002D3CA6" w:rsidRDefault="00AB5301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Давайте запишем это выражение в 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тетрадь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решим его.</w:t>
      </w:r>
    </w:p>
    <w:p w14:paraId="2C138940" w14:textId="77777777" w:rsidR="002D3CA6" w:rsidRDefault="00AB5301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пытаются решить пример разными способами, но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D1149">
        <w:rPr>
          <w:rFonts w:ascii="Times New Roman" w:hAnsi="Times New Roman" w:cs="Times New Roman"/>
          <w:sz w:val="24"/>
          <w:szCs w:val="24"/>
        </w:rPr>
        <w:t>ничего не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D1149">
        <w:rPr>
          <w:rFonts w:ascii="Times New Roman" w:hAnsi="Times New Roman" w:cs="Times New Roman"/>
          <w:sz w:val="24"/>
          <w:szCs w:val="24"/>
        </w:rPr>
        <w:t>получается</w:t>
      </w:r>
    </w:p>
    <w:p w14:paraId="048522B0" w14:textId="77777777" w:rsidR="00AB5301" w:rsidRDefault="00AB5301" w:rsidP="00592203">
      <w:pPr>
        <w:pStyle w:val="Standard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Формулирование проблемы:</w:t>
      </w:r>
    </w:p>
    <w:p w14:paraId="02906387" w14:textId="6FC7AEE5" w:rsidR="00AB5301" w:rsidRPr="004D1149" w:rsidRDefault="004D1149" w:rsidP="00592203">
      <w:pPr>
        <w:pStyle w:val="Standard"/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Верного ответа пока нет.</w:t>
      </w:r>
      <w:r w:rsidR="0065489B">
        <w:rPr>
          <w:rFonts w:ascii="Times New Roman" w:hAnsi="Times New Roman" w:cs="Times New Roman"/>
          <w:sz w:val="24"/>
          <w:szCs w:val="24"/>
        </w:rPr>
        <w:t xml:space="preserve"> Заканчиваем решать </w:t>
      </w:r>
      <w:r w:rsidR="008B78EB">
        <w:rPr>
          <w:rFonts w:ascii="Times New Roman" w:hAnsi="Times New Roman" w:cs="Times New Roman"/>
          <w:sz w:val="24"/>
          <w:szCs w:val="24"/>
        </w:rPr>
        <w:t>числовое выражение</w:t>
      </w:r>
      <w:r w:rsidR="0065489B">
        <w:rPr>
          <w:rFonts w:ascii="Times New Roman" w:hAnsi="Times New Roman" w:cs="Times New Roman"/>
          <w:sz w:val="24"/>
          <w:szCs w:val="24"/>
        </w:rPr>
        <w:t>.</w:t>
      </w:r>
    </w:p>
    <w:p w14:paraId="7846DE3F" w14:textId="77777777" w:rsidR="0065489B" w:rsidRDefault="0065489B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97729">
        <w:rPr>
          <w:rFonts w:ascii="Times New Roman" w:hAnsi="Times New Roman" w:cs="Times New Roman"/>
          <w:sz w:val="24"/>
          <w:szCs w:val="24"/>
        </w:rPr>
        <w:t>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97729">
        <w:rPr>
          <w:rFonts w:ascii="Times New Roman" w:hAnsi="Times New Roman" w:cs="Times New Roman"/>
          <w:sz w:val="24"/>
          <w:szCs w:val="24"/>
        </w:rPr>
        <w:t xml:space="preserve">этапе </w:t>
      </w:r>
      <w:r w:rsidR="00797729" w:rsidRPr="00797729">
        <w:rPr>
          <w:rFonts w:ascii="Times New Roman" w:hAnsi="Times New Roman" w:cs="Times New Roman"/>
          <w:b/>
          <w:sz w:val="24"/>
          <w:szCs w:val="24"/>
        </w:rPr>
        <w:t>п</w:t>
      </w:r>
      <w:r w:rsidRPr="00797729">
        <w:rPr>
          <w:rFonts w:ascii="Times New Roman" w:hAnsi="Times New Roman" w:cs="Times New Roman"/>
          <w:b/>
          <w:sz w:val="24"/>
          <w:szCs w:val="24"/>
        </w:rPr>
        <w:t>оиск</w:t>
      </w:r>
      <w:r w:rsidR="00797729" w:rsidRPr="00797729">
        <w:rPr>
          <w:rFonts w:ascii="Times New Roman" w:hAnsi="Times New Roman" w:cs="Times New Roman"/>
          <w:b/>
          <w:sz w:val="24"/>
          <w:szCs w:val="24"/>
        </w:rPr>
        <w:t>а</w:t>
      </w:r>
      <w:r w:rsidRPr="00797729">
        <w:rPr>
          <w:rFonts w:ascii="Times New Roman" w:hAnsi="Times New Roman" w:cs="Times New Roman"/>
          <w:b/>
          <w:sz w:val="24"/>
          <w:szCs w:val="24"/>
        </w:rPr>
        <w:t xml:space="preserve"> решения проблемы</w:t>
      </w:r>
      <w:r w:rsidR="00797729">
        <w:rPr>
          <w:rFonts w:ascii="Times New Roman" w:hAnsi="Times New Roman" w:cs="Times New Roman"/>
          <w:sz w:val="24"/>
          <w:szCs w:val="24"/>
        </w:rPr>
        <w:t xml:space="preserve"> необходимо пошагово вести учащихся к обнаружению ответа, задавая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97729">
        <w:rPr>
          <w:rFonts w:ascii="Times New Roman" w:hAnsi="Times New Roman" w:cs="Times New Roman"/>
          <w:sz w:val="24"/>
          <w:szCs w:val="24"/>
        </w:rPr>
        <w:t>им наводящие вопросы. Важно использовать актуализированную ранее известную информацию, что облегчит решение проблемы.</w:t>
      </w:r>
    </w:p>
    <w:p w14:paraId="51C91D89" w14:textId="77777777" w:rsidR="00270372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270372">
        <w:rPr>
          <w:rFonts w:ascii="Times New Roman" w:hAnsi="Times New Roman" w:cs="Times New Roman"/>
          <w:sz w:val="24"/>
          <w:szCs w:val="24"/>
        </w:rPr>
        <w:t>Получилось решить выражение.</w:t>
      </w:r>
    </w:p>
    <w:p w14:paraId="2B7EEAE9" w14:textId="77777777" w:rsidR="00270372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270372">
        <w:rPr>
          <w:rFonts w:ascii="Times New Roman" w:hAnsi="Times New Roman" w:cs="Times New Roman"/>
          <w:sz w:val="24"/>
          <w:szCs w:val="24"/>
        </w:rPr>
        <w:t>Нет, не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получилось.</w:t>
      </w:r>
    </w:p>
    <w:p w14:paraId="3F06B3D4" w14:textId="77777777" w:rsidR="00270372" w:rsidRPr="0065489B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270372">
        <w:rPr>
          <w:rFonts w:ascii="Times New Roman" w:hAnsi="Times New Roman" w:cs="Times New Roman"/>
          <w:sz w:val="24"/>
          <w:szCs w:val="24"/>
        </w:rPr>
        <w:t>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какими трудностями 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столкнулись?</w:t>
      </w:r>
    </w:p>
    <w:p w14:paraId="7F2D94EB" w14:textId="77777777" w:rsidR="00AB5301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270372">
        <w:rPr>
          <w:rFonts w:ascii="Times New Roman" w:hAnsi="Times New Roman" w:cs="Times New Roman"/>
          <w:sz w:val="24"/>
          <w:szCs w:val="24"/>
        </w:rPr>
        <w:t>Мы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не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знали, как умножать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70372">
        <w:rPr>
          <w:rFonts w:ascii="Times New Roman" w:hAnsi="Times New Roman" w:cs="Times New Roman"/>
          <w:sz w:val="24"/>
          <w:szCs w:val="24"/>
        </w:rPr>
        <w:t>таких примерах.</w:t>
      </w:r>
    </w:p>
    <w:p w14:paraId="12B6F176" w14:textId="77777777" w:rsidR="00AB5301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303F23">
        <w:rPr>
          <w:rFonts w:ascii="Times New Roman" w:hAnsi="Times New Roman" w:cs="Times New Roman"/>
          <w:sz w:val="24"/>
          <w:szCs w:val="24"/>
        </w:rPr>
        <w:t>Давайте вспомним, как мы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умножали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однозначные числа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начале урока. Что сейчас изменилось?</w:t>
      </w:r>
    </w:p>
    <w:p w14:paraId="0F59F989" w14:textId="77777777" w:rsidR="00303F23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303F23">
        <w:rPr>
          <w:rFonts w:ascii="Times New Roman" w:hAnsi="Times New Roman" w:cs="Times New Roman"/>
          <w:sz w:val="24"/>
          <w:szCs w:val="24"/>
        </w:rPr>
        <w:t>Нужно умножать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двузначное число.</w:t>
      </w:r>
    </w:p>
    <w:p w14:paraId="09C6C30E" w14:textId="77777777" w:rsidR="00303F23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303F23">
        <w:rPr>
          <w:rFonts w:ascii="Times New Roman" w:hAnsi="Times New Roman" w:cs="Times New Roman"/>
          <w:sz w:val="24"/>
          <w:szCs w:val="24"/>
        </w:rPr>
        <w:t>Правильно. Это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есть новая тема, которую мы</w:t>
      </w:r>
      <w:r w:rsidR="009B2869">
        <w:rPr>
          <w:rFonts w:ascii="Times New Roman" w:hAnsi="Times New Roman" w:cs="Times New Roman"/>
          <w:sz w:val="24"/>
          <w:szCs w:val="24"/>
        </w:rPr>
        <w:t> изучае</w:t>
      </w:r>
      <w:r w:rsidR="00303F23">
        <w:rPr>
          <w:rFonts w:ascii="Times New Roman" w:hAnsi="Times New Roman" w:cs="Times New Roman"/>
          <w:sz w:val="24"/>
          <w:szCs w:val="24"/>
        </w:rPr>
        <w:t>м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303F23">
        <w:rPr>
          <w:rFonts w:ascii="Times New Roman" w:hAnsi="Times New Roman" w:cs="Times New Roman"/>
          <w:sz w:val="24"/>
          <w:szCs w:val="24"/>
        </w:rPr>
        <w:t>сегодняшнем уроке.</w:t>
      </w:r>
      <w:r w:rsidR="00797729">
        <w:rPr>
          <w:rFonts w:ascii="Times New Roman" w:hAnsi="Times New Roman" w:cs="Times New Roman"/>
          <w:sz w:val="24"/>
          <w:szCs w:val="24"/>
        </w:rPr>
        <w:t xml:space="preserve"> Давайте посмотрим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797729">
        <w:rPr>
          <w:rFonts w:ascii="Times New Roman" w:hAnsi="Times New Roman" w:cs="Times New Roman"/>
          <w:sz w:val="24"/>
          <w:szCs w:val="24"/>
        </w:rPr>
        <w:t>такое числовое выражение</w:t>
      </w:r>
      <w:r w:rsidR="002C3D14">
        <w:rPr>
          <w:rFonts w:ascii="Times New Roman" w:hAnsi="Times New Roman" w:cs="Times New Roman"/>
          <w:sz w:val="24"/>
          <w:szCs w:val="24"/>
        </w:rPr>
        <w:t>:</w:t>
      </w:r>
    </w:p>
    <w:p w14:paraId="2935B219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×</w:t>
      </w:r>
      <w:r w:rsidR="00797729">
        <w:rPr>
          <w:rFonts w:ascii="Times New Roman" w:hAnsi="Times New Roman" w:cs="Times New Roman"/>
          <w:sz w:val="24"/>
          <w:szCs w:val="24"/>
        </w:rPr>
        <w:t xml:space="preserve"> 43</w:t>
      </w:r>
    </w:p>
    <w:p w14:paraId="0BFE43E6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знаков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каждом из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множителей?</w:t>
      </w:r>
    </w:p>
    <w:p w14:paraId="347F87BA" w14:textId="77777777" w:rsidR="002C3D14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2C3D14">
        <w:rPr>
          <w:rFonts w:ascii="Times New Roman" w:hAnsi="Times New Roman" w:cs="Times New Roman"/>
          <w:sz w:val="24"/>
          <w:szCs w:val="24"/>
        </w:rPr>
        <w:t>Два знака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каждом.</w:t>
      </w:r>
    </w:p>
    <w:p w14:paraId="1B86B4C0" w14:textId="77777777" w:rsidR="002C3D14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2C3D14">
        <w:rPr>
          <w:rFonts w:ascii="Times New Roman" w:hAnsi="Times New Roman" w:cs="Times New Roman"/>
          <w:sz w:val="24"/>
          <w:szCs w:val="24"/>
        </w:rPr>
        <w:t>Очень хорошо. Теперь скажите, сколько десятков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сколько единиц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каждом из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множителей.</w:t>
      </w:r>
    </w:p>
    <w:p w14:paraId="19D0FCD9" w14:textId="77777777" w:rsidR="002C3D14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2C3D14">
        <w:rPr>
          <w:rFonts w:ascii="Times New Roman" w:hAnsi="Times New Roman" w:cs="Times New Roman"/>
          <w:sz w:val="24"/>
          <w:szCs w:val="24"/>
        </w:rPr>
        <w:t>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числе 72 семь десятков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две единицы, 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числе 43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— четыре десятка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три единицы.</w:t>
      </w:r>
    </w:p>
    <w:p w14:paraId="0180D52C" w14:textId="77777777" w:rsidR="002C3D14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 w:rsidR="002C3D14">
        <w:rPr>
          <w:rFonts w:ascii="Times New Roman" w:hAnsi="Times New Roman" w:cs="Times New Roman"/>
          <w:sz w:val="24"/>
          <w:szCs w:val="24"/>
        </w:rPr>
        <w:t>Верно. Давайте запишем состав этих чисел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доске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2C3D14">
        <w:rPr>
          <w:rFonts w:ascii="Times New Roman" w:hAnsi="Times New Roman" w:cs="Times New Roman"/>
          <w:sz w:val="24"/>
          <w:szCs w:val="24"/>
        </w:rPr>
        <w:t>виде числовых выражений:</w:t>
      </w:r>
    </w:p>
    <w:p w14:paraId="467E9F46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 + 2 и 40 + 3</w:t>
      </w:r>
    </w:p>
    <w:p w14:paraId="02B1134E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Теперь подставим </w:t>
      </w:r>
      <w:r w:rsidR="00163ADA">
        <w:rPr>
          <w:rFonts w:ascii="Times New Roman" w:hAnsi="Times New Roman" w:cs="Times New Roman"/>
          <w:sz w:val="24"/>
          <w:szCs w:val="24"/>
        </w:rPr>
        <w:t>одно из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163ADA">
        <w:rPr>
          <w:rFonts w:ascii="Times New Roman" w:hAnsi="Times New Roman" w:cs="Times New Roman"/>
          <w:sz w:val="24"/>
          <w:szCs w:val="24"/>
        </w:rPr>
        <w:t>этих выражений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наш пример:</w:t>
      </w:r>
    </w:p>
    <w:p w14:paraId="5E3E523A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× (40 + 3).</w:t>
      </w:r>
    </w:p>
    <w:p w14:paraId="17E57270" w14:textId="77777777" w:rsidR="002C3D14" w:rsidRDefault="002C3D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Запишите это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ваших тетрадях. А теперь напомните, пожалуйста, </w:t>
      </w:r>
      <w:r w:rsidR="00163ADA">
        <w:rPr>
          <w:rFonts w:ascii="Times New Roman" w:hAnsi="Times New Roman" w:cs="Times New Roman"/>
          <w:sz w:val="24"/>
          <w:szCs w:val="24"/>
        </w:rPr>
        <w:t>распределительное свойство умножение.</w:t>
      </w:r>
    </w:p>
    <w:p w14:paraId="5863E45D" w14:textId="77777777" w:rsidR="00163ADA" w:rsidRPr="00163ADA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>: (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) ×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 ×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163ADA">
        <w:rPr>
          <w:rFonts w:ascii="Times New Roman" w:hAnsi="Times New Roman" w:cs="Times New Roman"/>
          <w:sz w:val="24"/>
          <w:szCs w:val="24"/>
          <w:lang w:val="en-US"/>
        </w:rPr>
        <w:t xml:space="preserve"> ×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B3CAE09" w14:textId="77777777" w:rsidR="00163ADA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Правильно. 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теперь давайте подставим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="00136ED9">
        <w:rPr>
          <w:rFonts w:ascii="Times New Roman" w:hAnsi="Times New Roman" w:cs="Times New Roman"/>
          <w:sz w:val="24"/>
          <w:szCs w:val="24"/>
        </w:rPr>
        <w:t>уравнение</w:t>
      </w:r>
      <w:r>
        <w:rPr>
          <w:rFonts w:ascii="Times New Roman" w:hAnsi="Times New Roman" w:cs="Times New Roman"/>
          <w:sz w:val="24"/>
          <w:szCs w:val="24"/>
        </w:rPr>
        <w:t xml:space="preserve"> наши числа. Что получится?</w:t>
      </w:r>
    </w:p>
    <w:p w14:paraId="31ED587A" w14:textId="77777777" w:rsidR="00163ADA" w:rsidRPr="00163ADA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к: 72 × (40 + 3) = 72 × 40 + 72 × 3</w:t>
      </w:r>
    </w:p>
    <w:p w14:paraId="7968058D" w14:textId="3574F5FF" w:rsidR="002C3D14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Pr="004D11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Давайте решим это</w:t>
      </w:r>
      <w:r w:rsidR="003B64E4">
        <w:rPr>
          <w:rFonts w:ascii="Times New Roman" w:hAnsi="Times New Roman" w:cs="Times New Roman"/>
          <w:sz w:val="24"/>
          <w:szCs w:val="24"/>
        </w:rPr>
        <w:t xml:space="preserve"> числовое выражение</w:t>
      </w:r>
      <w:r>
        <w:rPr>
          <w:rFonts w:ascii="Times New Roman" w:hAnsi="Times New Roman" w:cs="Times New Roman"/>
          <w:sz w:val="24"/>
          <w:szCs w:val="24"/>
        </w:rPr>
        <w:t>. Что получится?</w:t>
      </w:r>
    </w:p>
    <w:p w14:paraId="26A9EC22" w14:textId="77777777" w:rsidR="00163ADA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к: 72 × 40 = 2880</w:t>
      </w:r>
    </w:p>
    <w:p w14:paraId="5FD49C35" w14:textId="77777777" w:rsidR="00163ADA" w:rsidRPr="00163ADA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 × 3 = 216</w:t>
      </w:r>
    </w:p>
    <w:p w14:paraId="7A797E82" w14:textId="77777777" w:rsidR="00303F23" w:rsidRDefault="00163AD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2880 + 216 = 3096</w:t>
      </w:r>
    </w:p>
    <w:p w14:paraId="21F73897" w14:textId="77777777" w:rsidR="002C3D14" w:rsidRDefault="001B3FE0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Молодцы!</w:t>
      </w:r>
    </w:p>
    <w:p w14:paraId="2442B9F8" w14:textId="77777777" w:rsidR="002C3D14" w:rsidRPr="00F5332C" w:rsidRDefault="00F5332C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VI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93DC1">
        <w:rPr>
          <w:rFonts w:ascii="Times New Roman" w:hAnsi="Times New Roman" w:cs="Times New Roman"/>
          <w:b/>
          <w:sz w:val="24"/>
          <w:szCs w:val="24"/>
        </w:rPr>
        <w:t>Новая форма выражения знания</w:t>
      </w:r>
      <w:r w:rsidR="00893DC1">
        <w:rPr>
          <w:rFonts w:ascii="Times New Roman" w:hAnsi="Times New Roman" w:cs="Times New Roman"/>
          <w:sz w:val="24"/>
          <w:szCs w:val="24"/>
        </w:rPr>
        <w:t xml:space="preserve"> (в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нашем случае решение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столбик) позволяет оптимизировать работу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уроке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дать ученикам возможность расширить их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представления о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природе чисел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893DC1">
        <w:rPr>
          <w:rFonts w:ascii="Times New Roman" w:hAnsi="Times New Roman" w:cs="Times New Roman"/>
          <w:sz w:val="24"/>
          <w:szCs w:val="24"/>
        </w:rPr>
        <w:t>арифметических операций.</w:t>
      </w:r>
    </w:p>
    <w:p w14:paraId="2EE53304" w14:textId="77777777" w:rsidR="002D3CA6" w:rsidRDefault="00893DC1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F5332C">
        <w:rPr>
          <w:rFonts w:ascii="Times New Roman" w:hAnsi="Times New Roman" w:cs="Times New Roman"/>
          <w:sz w:val="24"/>
          <w:szCs w:val="24"/>
        </w:rPr>
        <w:t>Удобно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F5332C">
        <w:rPr>
          <w:rFonts w:ascii="Times New Roman" w:hAnsi="Times New Roman" w:cs="Times New Roman"/>
          <w:sz w:val="24"/>
          <w:szCs w:val="24"/>
        </w:rPr>
        <w:t>ли решать такие примеры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F5332C">
        <w:rPr>
          <w:rFonts w:ascii="Times New Roman" w:hAnsi="Times New Roman" w:cs="Times New Roman"/>
          <w:sz w:val="24"/>
          <w:szCs w:val="24"/>
        </w:rPr>
        <w:t>строчку?</w:t>
      </w:r>
    </w:p>
    <w:p w14:paraId="29E2E4B7" w14:textId="77777777" w:rsidR="00F5332C" w:rsidRDefault="007D0A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F5332C">
        <w:rPr>
          <w:rFonts w:ascii="Times New Roman" w:hAnsi="Times New Roman" w:cs="Times New Roman"/>
          <w:sz w:val="24"/>
          <w:szCs w:val="24"/>
        </w:rPr>
        <w:t>Нет, это непросто.</w:t>
      </w:r>
    </w:p>
    <w:p w14:paraId="006D062B" w14:textId="77777777" w:rsidR="00F5332C" w:rsidRDefault="00893DC1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F5332C">
        <w:rPr>
          <w:rFonts w:ascii="Times New Roman" w:hAnsi="Times New Roman" w:cs="Times New Roman"/>
          <w:sz w:val="24"/>
          <w:szCs w:val="24"/>
        </w:rPr>
        <w:t>Да, есть более удобная форма запис</w:t>
      </w:r>
      <w:r w:rsidR="00136ED9">
        <w:rPr>
          <w:rFonts w:ascii="Times New Roman" w:hAnsi="Times New Roman" w:cs="Times New Roman"/>
          <w:sz w:val="24"/>
          <w:szCs w:val="24"/>
        </w:rPr>
        <w:t>и </w:t>
      </w:r>
      <w:r w:rsidR="00F5332C">
        <w:rPr>
          <w:rFonts w:ascii="Times New Roman" w:hAnsi="Times New Roman" w:cs="Times New Roman"/>
          <w:sz w:val="24"/>
          <w:szCs w:val="24"/>
        </w:rPr>
        <w:t>—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F5332C">
        <w:rPr>
          <w:rFonts w:ascii="Times New Roman" w:hAnsi="Times New Roman" w:cs="Times New Roman"/>
          <w:sz w:val="24"/>
          <w:szCs w:val="24"/>
        </w:rPr>
        <w:t>столбик.</w:t>
      </w:r>
    </w:p>
    <w:p w14:paraId="7192503F" w14:textId="77777777" w:rsidR="007D0A14" w:rsidRDefault="00893DC1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7D0A14">
        <w:rPr>
          <w:rFonts w:ascii="Times New Roman" w:hAnsi="Times New Roman" w:cs="Times New Roman"/>
          <w:sz w:val="24"/>
          <w:szCs w:val="24"/>
        </w:rPr>
        <w:t xml:space="preserve"> вызывает ученика к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7D0A14">
        <w:rPr>
          <w:rFonts w:ascii="Times New Roman" w:hAnsi="Times New Roman" w:cs="Times New Roman"/>
          <w:sz w:val="24"/>
          <w:szCs w:val="24"/>
        </w:rPr>
        <w:t>доске.</w:t>
      </w:r>
    </w:p>
    <w:p w14:paraId="151D7CAC" w14:textId="77777777" w:rsidR="00893DC1" w:rsidRDefault="007D0A14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>к</w:t>
      </w:r>
      <w:r w:rsidR="00F5332C">
        <w:rPr>
          <w:rFonts w:ascii="Times New Roman" w:hAnsi="Times New Roman" w:cs="Times New Roman"/>
          <w:sz w:val="24"/>
          <w:szCs w:val="24"/>
        </w:rPr>
        <w:t xml:space="preserve"> записывает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F5332C">
        <w:rPr>
          <w:rFonts w:ascii="Times New Roman" w:hAnsi="Times New Roman" w:cs="Times New Roman"/>
          <w:sz w:val="24"/>
          <w:szCs w:val="24"/>
        </w:rPr>
        <w:t>решает, слушая алгоритм действий, который произносит учитель.</w:t>
      </w:r>
    </w:p>
    <w:p w14:paraId="27449433" w14:textId="77777777" w:rsidR="00893DC1" w:rsidRDefault="00893DC1" w:rsidP="0059220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760C">
        <w:rPr>
          <w:rFonts w:ascii="Times New Roman" w:hAnsi="Times New Roman" w:cs="Times New Roman"/>
          <w:sz w:val="24"/>
          <w:szCs w:val="24"/>
        </w:rPr>
        <w:t>Умножаю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Pr="0071760C">
        <w:rPr>
          <w:rFonts w:ascii="Times New Roman" w:hAnsi="Times New Roman" w:cs="Times New Roman"/>
          <w:sz w:val="24"/>
          <w:szCs w:val="24"/>
        </w:rPr>
        <w:t>число единиц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Pr="0071760C">
        <w:rPr>
          <w:rFonts w:ascii="Times New Roman" w:hAnsi="Times New Roman" w:cs="Times New Roman"/>
          <w:sz w:val="24"/>
          <w:szCs w:val="24"/>
        </w:rPr>
        <w:t>получаю первое неполное произведение.</w:t>
      </w:r>
    </w:p>
    <w:p w14:paraId="0CF62778" w14:textId="77777777" w:rsidR="00893DC1" w:rsidRPr="00893DC1" w:rsidRDefault="002943C1" w:rsidP="00592203">
      <w:pPr>
        <w:pStyle w:val="Standard"/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×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43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72</m:t>
              </m:r>
            </m:sup>
          </m:sSubSup>
        </m:oMath>
      </m:oMathPara>
    </w:p>
    <w:p w14:paraId="5A54F03F" w14:textId="77777777" w:rsidR="00893DC1" w:rsidRPr="00893DC1" w:rsidRDefault="00893DC1" w:rsidP="00592203">
      <w:pPr>
        <w:pStyle w:val="Standard"/>
        <w:spacing w:after="0"/>
        <w:ind w:left="1069"/>
        <w:jc w:val="both"/>
        <w:rPr>
          <w:rFonts w:ascii="Cambria Math" w:hAnsi="Cambria Math" w:cs="Times New Roman"/>
          <w:i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216</m:t>
          </m:r>
        </m:oMath>
      </m:oMathPara>
    </w:p>
    <w:p w14:paraId="07918FEF" w14:textId="77777777" w:rsidR="00893DC1" w:rsidRDefault="0071760C" w:rsidP="0059220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3DC1">
        <w:rPr>
          <w:rFonts w:ascii="Times New Roman" w:hAnsi="Times New Roman" w:cs="Times New Roman"/>
          <w:sz w:val="24"/>
          <w:szCs w:val="24"/>
        </w:rPr>
        <w:t>Умножаю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Pr="00893DC1">
        <w:rPr>
          <w:rFonts w:ascii="Times New Roman" w:hAnsi="Times New Roman" w:cs="Times New Roman"/>
          <w:sz w:val="24"/>
          <w:szCs w:val="24"/>
        </w:rPr>
        <w:t>число десятков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Pr="00893DC1">
        <w:rPr>
          <w:rFonts w:ascii="Times New Roman" w:hAnsi="Times New Roman" w:cs="Times New Roman"/>
          <w:sz w:val="24"/>
          <w:szCs w:val="24"/>
        </w:rPr>
        <w:t>получаю второе неполное произведение, подписываю его под десятками</w:t>
      </w:r>
      <w:r w:rsidR="00893DC1">
        <w:rPr>
          <w:rFonts w:ascii="Times New Roman" w:hAnsi="Times New Roman" w:cs="Times New Roman"/>
          <w:sz w:val="24"/>
          <w:szCs w:val="24"/>
        </w:rPr>
        <w:t>.</w:t>
      </w:r>
    </w:p>
    <w:p w14:paraId="764B7EA4" w14:textId="77777777" w:rsidR="00893DC1" w:rsidRPr="00893DC1" w:rsidRDefault="002943C1" w:rsidP="00592203">
      <w:pPr>
        <w:pStyle w:val="Standard"/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×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43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>72</m:t>
              </m:r>
            </m:sup>
          </m:sSubSup>
        </m:oMath>
      </m:oMathPara>
    </w:p>
    <w:p w14:paraId="494649F8" w14:textId="77777777" w:rsidR="00893DC1" w:rsidRPr="00893DC1" w:rsidRDefault="00893DC1" w:rsidP="00592203">
      <w:pPr>
        <w:pStyle w:val="Standard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2880</m:t>
          </m:r>
        </m:oMath>
      </m:oMathPara>
    </w:p>
    <w:p w14:paraId="28909A9E" w14:textId="77777777" w:rsidR="00893DC1" w:rsidRDefault="00893DC1" w:rsidP="0059220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Складываю первое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второе неполное произведение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получаю целое полное произведение:</w:t>
      </w:r>
    </w:p>
    <w:p w14:paraId="4E886BF9" w14:textId="77777777" w:rsidR="00893DC1" w:rsidRPr="00893DC1" w:rsidRDefault="002943C1" w:rsidP="00592203">
      <w:pPr>
        <w:pStyle w:val="Standard"/>
        <w:spacing w:after="0"/>
        <w:ind w:left="1069"/>
        <w:jc w:val="both"/>
        <w:rPr>
          <w:rFonts w:ascii="Times New Roman" w:hAnsi="Times New Roman" w:cs="Times New Roman"/>
          <w:sz w:val="32"/>
          <w:szCs w:val="32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 w:cs="Times New Roman"/>
                  <w:i/>
                  <w:sz w:val="32"/>
                  <w:szCs w:val="32"/>
                </w:rPr>
              </m:ctrlPr>
            </m:sSubSupPr>
            <m:e>
              <m:r>
                <w:rPr>
                  <w:rFonts w:ascii="Cambria Math" w:hAnsi="Cambria Math" w:cs="Times New Roman"/>
                  <w:sz w:val="32"/>
                  <w:szCs w:val="32"/>
                </w:rPr>
                <m:t>+</m:t>
              </m:r>
            </m:e>
            <m:sub>
              <m:r>
                <w:rPr>
                  <w:rFonts w:ascii="Cambria Math" w:hAnsi="Cambria Math" w:cs="Times New Roman"/>
                  <w:sz w:val="32"/>
                  <w:szCs w:val="32"/>
                </w:rPr>
                <m:t>2880</m:t>
              </m:r>
            </m:sub>
            <m:sup>
              <m:r>
                <w:rPr>
                  <w:rFonts w:ascii="Cambria Math" w:hAnsi="Cambria Math" w:cs="Times New Roman"/>
                  <w:sz w:val="32"/>
                  <w:szCs w:val="32"/>
                </w:rPr>
                <m:t xml:space="preserve">  216</m:t>
              </m:r>
            </m:sup>
          </m:sSubSup>
        </m:oMath>
      </m:oMathPara>
    </w:p>
    <w:p w14:paraId="62A321B9" w14:textId="77777777" w:rsidR="00893DC1" w:rsidRPr="00893DC1" w:rsidRDefault="00893DC1" w:rsidP="00592203">
      <w:pPr>
        <w:pStyle w:val="Standard"/>
        <w:spacing w:after="0"/>
        <w:ind w:left="1069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 xml:space="preserve">    3096</m:t>
          </m:r>
        </m:oMath>
      </m:oMathPara>
    </w:p>
    <w:p w14:paraId="2751901F" w14:textId="77777777" w:rsidR="00893DC1" w:rsidRPr="00893DC1" w:rsidRDefault="00893DC1" w:rsidP="00592203">
      <w:pPr>
        <w:pStyle w:val="Standard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Читаю ответ: 3096.</w:t>
      </w:r>
    </w:p>
    <w:p w14:paraId="7F12CDE6" w14:textId="77777777" w:rsidR="00893DC1" w:rsidRPr="0071760C" w:rsidRDefault="00893DC1" w:rsidP="00592203">
      <w:pPr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</w:t>
      </w:r>
      <w:r w:rsidR="00F7302D">
        <w:rPr>
          <w:rFonts w:ascii="Times New Roman" w:hAnsi="Times New Roman" w:cs="Times New Roman"/>
          <w:sz w:val="24"/>
          <w:szCs w:val="24"/>
        </w:rPr>
        <w:t xml:space="preserve"> Все правильно.</w:t>
      </w:r>
    </w:p>
    <w:p w14:paraId="0F71EC31" w14:textId="77777777" w:rsidR="00916A64" w:rsidRDefault="00C61655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002BB">
        <w:rPr>
          <w:rFonts w:ascii="Times New Roman" w:hAnsi="Times New Roman" w:cs="Times New Roman"/>
          <w:b/>
          <w:sz w:val="24"/>
          <w:szCs w:val="24"/>
        </w:rPr>
        <w:t>Обобщение нового знания</w:t>
      </w:r>
      <w:r w:rsidR="00C002BB">
        <w:rPr>
          <w:rFonts w:ascii="Times New Roman" w:hAnsi="Times New Roman" w:cs="Times New Roman"/>
          <w:sz w:val="24"/>
          <w:szCs w:val="24"/>
        </w:rPr>
        <w:t xml:space="preserve"> необходимо для перехода к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C002BB">
        <w:rPr>
          <w:rFonts w:ascii="Times New Roman" w:hAnsi="Times New Roman" w:cs="Times New Roman"/>
          <w:sz w:val="24"/>
          <w:szCs w:val="24"/>
        </w:rPr>
        <w:t>различного рода самостоятельным заданиям, помогающим закрепить новый материал.</w:t>
      </w:r>
    </w:p>
    <w:p w14:paraId="207EBC30" w14:textId="77777777" w:rsidR="008A0E3A" w:rsidRDefault="008A0E3A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вместе проговорим этапы умножения многозначных чисел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двузначные. Смотрите на схему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доске:</w:t>
      </w:r>
    </w:p>
    <w:tbl>
      <w:tblPr>
        <w:tblStyle w:val="a7"/>
        <w:tblW w:w="35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6668"/>
      </w:tblGrid>
      <w:tr w:rsidR="008A0E3A" w14:paraId="42C236CD" w14:textId="77777777" w:rsidTr="00A22B6A">
        <w:trPr>
          <w:jc w:val="center"/>
        </w:trPr>
        <w:tc>
          <w:tcPr>
            <w:tcW w:w="9345" w:type="dxa"/>
          </w:tcPr>
          <w:p w14:paraId="3906539B" w14:textId="77777777" w:rsidR="008A0E3A" w:rsidRPr="008A0E3A" w:rsidRDefault="008A0E3A" w:rsidP="0059220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0E3A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умножения</w:t>
            </w:r>
          </w:p>
        </w:tc>
      </w:tr>
      <w:tr w:rsidR="008A0E3A" w14:paraId="09660E0E" w14:textId="77777777" w:rsidTr="00A22B6A">
        <w:trPr>
          <w:jc w:val="center"/>
        </w:trPr>
        <w:tc>
          <w:tcPr>
            <w:tcW w:w="9345" w:type="dxa"/>
          </w:tcPr>
          <w:p w14:paraId="2FBD39FB" w14:textId="77777777" w:rsidR="008A0E3A" w:rsidRPr="008A0E3A" w:rsidRDefault="008A0E3A" w:rsidP="0059220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на</w:t>
            </w:r>
            <w:r w:rsidR="00136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число единиц — 1-е</w:t>
            </w:r>
            <w:r w:rsidR="00136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неполное произведение</w:t>
            </w:r>
          </w:p>
        </w:tc>
      </w:tr>
      <w:tr w:rsidR="008A0E3A" w14:paraId="4E021752" w14:textId="77777777" w:rsidTr="00A22B6A">
        <w:trPr>
          <w:jc w:val="center"/>
        </w:trPr>
        <w:tc>
          <w:tcPr>
            <w:tcW w:w="9345" w:type="dxa"/>
          </w:tcPr>
          <w:p w14:paraId="2B35E795" w14:textId="77777777" w:rsidR="008A0E3A" w:rsidRPr="008A0E3A" w:rsidRDefault="008A0E3A" w:rsidP="0059220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E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</w:t>
            </w:r>
            <w:r w:rsidR="00136ED9">
              <w:rPr>
                <w:rFonts w:ascii="Times New Roman" w:hAnsi="Times New Roman" w:cs="Times New Roman"/>
                <w:sz w:val="24"/>
                <w:szCs w:val="24"/>
              </w:rPr>
              <w:t>ножение на число десятков — 2-е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неполное произведение</w:t>
            </w:r>
          </w:p>
        </w:tc>
      </w:tr>
      <w:tr w:rsidR="008A0E3A" w14:paraId="20E42600" w14:textId="77777777" w:rsidTr="00A22B6A">
        <w:trPr>
          <w:jc w:val="center"/>
        </w:trPr>
        <w:tc>
          <w:tcPr>
            <w:tcW w:w="9345" w:type="dxa"/>
          </w:tcPr>
          <w:p w14:paraId="4145769C" w14:textId="77777777" w:rsidR="008A0E3A" w:rsidRDefault="008A0E3A" w:rsidP="0059220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Сложение полученных результатов.</w:t>
            </w:r>
          </w:p>
        </w:tc>
      </w:tr>
    </w:tbl>
    <w:p w14:paraId="6B9293FB" w14:textId="77777777" w:rsidR="00916A64" w:rsidRDefault="000F532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368DB">
        <w:rPr>
          <w:rFonts w:ascii="Times New Roman" w:hAnsi="Times New Roman" w:cs="Times New Roman"/>
          <w:sz w:val="24"/>
          <w:szCs w:val="24"/>
        </w:rPr>
        <w:t xml:space="preserve">. </w:t>
      </w:r>
      <w:r w:rsidR="00D368DB" w:rsidRPr="00DE78D2">
        <w:rPr>
          <w:rFonts w:ascii="Times New Roman" w:hAnsi="Times New Roman" w:cs="Times New Roman"/>
          <w:b/>
          <w:sz w:val="24"/>
          <w:szCs w:val="24"/>
        </w:rPr>
        <w:t>Работа с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D368DB" w:rsidRPr="00DE78D2">
        <w:rPr>
          <w:rFonts w:ascii="Times New Roman" w:hAnsi="Times New Roman" w:cs="Times New Roman"/>
          <w:b/>
          <w:sz w:val="24"/>
          <w:szCs w:val="24"/>
        </w:rPr>
        <w:t>учебником</w:t>
      </w:r>
      <w:r w:rsidR="00DE78D2">
        <w:rPr>
          <w:rFonts w:ascii="Times New Roman" w:hAnsi="Times New Roman" w:cs="Times New Roman"/>
          <w:sz w:val="24"/>
          <w:szCs w:val="24"/>
        </w:rPr>
        <w:t xml:space="preserve"> открывает серию упражнений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DE78D2">
        <w:rPr>
          <w:rFonts w:ascii="Times New Roman" w:hAnsi="Times New Roman" w:cs="Times New Roman"/>
          <w:sz w:val="24"/>
          <w:szCs w:val="24"/>
        </w:rPr>
        <w:t>закрепление материала урока. Она необходима не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DE78D2">
        <w:rPr>
          <w:rFonts w:ascii="Times New Roman" w:hAnsi="Times New Roman" w:cs="Times New Roman"/>
          <w:sz w:val="24"/>
          <w:szCs w:val="24"/>
        </w:rPr>
        <w:t>только для навыков решения определенных примеров, но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DE78D2">
        <w:rPr>
          <w:rFonts w:ascii="Times New Roman" w:hAnsi="Times New Roman" w:cs="Times New Roman"/>
          <w:sz w:val="24"/>
          <w:szCs w:val="24"/>
        </w:rPr>
        <w:t>также выполняет психологическ</w:t>
      </w:r>
      <w:r w:rsidR="000D3847">
        <w:rPr>
          <w:rFonts w:ascii="Times New Roman" w:hAnsi="Times New Roman" w:cs="Times New Roman"/>
          <w:sz w:val="24"/>
          <w:szCs w:val="24"/>
        </w:rPr>
        <w:t>ую функцию: перед выполнением тексты упражнений произносятся вслух учениками, что фокусирует их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="000D3847">
        <w:rPr>
          <w:rFonts w:ascii="Times New Roman" w:hAnsi="Times New Roman" w:cs="Times New Roman"/>
          <w:sz w:val="24"/>
          <w:szCs w:val="24"/>
        </w:rPr>
        <w:t>внимание на работе.</w:t>
      </w:r>
    </w:p>
    <w:p w14:paraId="7143F70C" w14:textId="77777777" w:rsidR="00D368DB" w:rsidRPr="009247CD" w:rsidRDefault="000F5323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Прочитайте вслух текст упражнения в учебнике</w:t>
      </w:r>
      <w:r w:rsidR="00E8761F">
        <w:rPr>
          <w:rFonts w:ascii="Times New Roman" w:hAnsi="Times New Roman" w:cs="Times New Roman"/>
          <w:sz w:val="24"/>
          <w:szCs w:val="24"/>
        </w:rPr>
        <w:t>.</w:t>
      </w:r>
    </w:p>
    <w:p w14:paraId="576972BB" w14:textId="77777777" w:rsidR="00DE78D2" w:rsidRDefault="000F5323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pacing w:val="40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хором читают упражнение.</w:t>
      </w:r>
    </w:p>
    <w:p w14:paraId="03635504" w14:textId="77777777" w:rsidR="00DE78D2" w:rsidRDefault="000F5323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Решаем числовые выражения на странице 94 учебника, упражнение № 3.</w:t>
      </w:r>
    </w:p>
    <w:p w14:paraId="14C12F35" w14:textId="77777777" w:rsidR="000F5323" w:rsidRDefault="000F5323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pacing w:val="40"/>
          <w:sz w:val="24"/>
          <w:szCs w:val="24"/>
        </w:rPr>
        <w:t>ки</w:t>
      </w:r>
      <w:r>
        <w:rPr>
          <w:rFonts w:ascii="Times New Roman" w:hAnsi="Times New Roman" w:cs="Times New Roman"/>
          <w:sz w:val="24"/>
          <w:szCs w:val="24"/>
        </w:rPr>
        <w:t xml:space="preserve"> слушают задание и решают упражнение самостоятельно. Проверке ответов предшествует проговаривание алгоритма решения.</w:t>
      </w:r>
    </w:p>
    <w:p w14:paraId="523CB2EF" w14:textId="77777777" w:rsidR="00C61655" w:rsidRDefault="000D3847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IX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D3847">
        <w:rPr>
          <w:rFonts w:ascii="Times New Roman" w:hAnsi="Times New Roman" w:cs="Times New Roman"/>
          <w:b/>
          <w:sz w:val="24"/>
          <w:szCs w:val="24"/>
        </w:rPr>
        <w:t>Работа в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 w:rsidRPr="000D3847">
        <w:rPr>
          <w:rFonts w:ascii="Times New Roman" w:hAnsi="Times New Roman" w:cs="Times New Roman"/>
          <w:b/>
          <w:sz w:val="24"/>
          <w:szCs w:val="24"/>
        </w:rPr>
        <w:t>группах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уроке имеет важное значение, поскольку мобилизует учащихся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учит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их сообща решать поставленную задачу.</w:t>
      </w:r>
      <w:r w:rsidR="00E8761F">
        <w:rPr>
          <w:rFonts w:ascii="Times New Roman" w:hAnsi="Times New Roman" w:cs="Times New Roman"/>
          <w:sz w:val="24"/>
          <w:szCs w:val="24"/>
        </w:rPr>
        <w:t xml:space="preserve"> Возможно введение соревновательного момента, что повысит интерес учеников к данному виду учебной деятельности.</w:t>
      </w:r>
    </w:p>
    <w:p w14:paraId="7DA95AE1" w14:textId="77777777" w:rsidR="00D368DB" w:rsidRPr="000D3847" w:rsidRDefault="000D3847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нашем случае предлагается следующий вариант групповой работы: класс разбивается на пять команд, которые состоят из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участников и</w:t>
      </w:r>
      <w:r w:rsidR="00136ED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капитана. Капитаны каждой из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команд получают от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учителя задание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— решить числовые выражения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E8761F">
        <w:rPr>
          <w:rFonts w:ascii="Times New Roman" w:hAnsi="Times New Roman" w:cs="Times New Roman"/>
          <w:sz w:val="24"/>
          <w:szCs w:val="24"/>
        </w:rPr>
        <w:t xml:space="preserve">— </w:t>
      </w:r>
      <w:r>
        <w:rPr>
          <w:rFonts w:ascii="Times New Roman" w:hAnsi="Times New Roman" w:cs="Times New Roman"/>
          <w:sz w:val="24"/>
          <w:szCs w:val="24"/>
        </w:rPr>
        <w:t>и возвраща</w:t>
      </w:r>
      <w:r w:rsidR="00E8761F">
        <w:rPr>
          <w:rFonts w:ascii="Times New Roman" w:hAnsi="Times New Roman" w:cs="Times New Roman"/>
          <w:sz w:val="24"/>
          <w:szCs w:val="24"/>
        </w:rPr>
        <w:t xml:space="preserve">ются к своей команде для решения. </w:t>
      </w:r>
      <w:r w:rsidR="006C2BF0">
        <w:rPr>
          <w:rFonts w:ascii="Times New Roman" w:hAnsi="Times New Roman" w:cs="Times New Roman"/>
          <w:sz w:val="24"/>
          <w:szCs w:val="24"/>
        </w:rPr>
        <w:t>Успешное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6C2BF0">
        <w:rPr>
          <w:rFonts w:ascii="Times New Roman" w:hAnsi="Times New Roman" w:cs="Times New Roman"/>
          <w:sz w:val="24"/>
          <w:szCs w:val="24"/>
        </w:rPr>
        <w:t>—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6C2BF0">
        <w:rPr>
          <w:rFonts w:ascii="Times New Roman" w:hAnsi="Times New Roman" w:cs="Times New Roman"/>
          <w:sz w:val="24"/>
          <w:szCs w:val="24"/>
        </w:rPr>
        <w:t>быстрое, если речь идет 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6C2BF0">
        <w:rPr>
          <w:rFonts w:ascii="Times New Roman" w:hAnsi="Times New Roman" w:cs="Times New Roman"/>
          <w:sz w:val="24"/>
          <w:szCs w:val="24"/>
        </w:rPr>
        <w:t>факторе времени, — решение числовых выражений зависит от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6C2BF0">
        <w:rPr>
          <w:rFonts w:ascii="Times New Roman" w:hAnsi="Times New Roman" w:cs="Times New Roman"/>
          <w:sz w:val="24"/>
          <w:szCs w:val="24"/>
        </w:rPr>
        <w:t>усвоения алгоритма умножения, поэтому учащиеся будут вынуждены вспоминать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6C2BF0">
        <w:rPr>
          <w:rFonts w:ascii="Times New Roman" w:hAnsi="Times New Roman" w:cs="Times New Roman"/>
          <w:sz w:val="24"/>
          <w:szCs w:val="24"/>
        </w:rPr>
        <w:t xml:space="preserve">проговаривать его, что повысит качество запоминания. </w:t>
      </w:r>
      <w:r w:rsidR="00C61655">
        <w:rPr>
          <w:rFonts w:ascii="Times New Roman" w:hAnsi="Times New Roman" w:cs="Times New Roman"/>
          <w:sz w:val="24"/>
          <w:szCs w:val="24"/>
        </w:rPr>
        <w:t>Завершается работа сравнением результатов, полученных учениками,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C61655">
        <w:rPr>
          <w:rFonts w:ascii="Times New Roman" w:hAnsi="Times New Roman" w:cs="Times New Roman"/>
          <w:sz w:val="24"/>
          <w:szCs w:val="24"/>
        </w:rPr>
        <w:t>ответами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C61655">
        <w:rPr>
          <w:rFonts w:ascii="Times New Roman" w:hAnsi="Times New Roman" w:cs="Times New Roman"/>
          <w:sz w:val="24"/>
          <w:szCs w:val="24"/>
        </w:rPr>
        <w:t>доске (до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C61655">
        <w:rPr>
          <w:rFonts w:ascii="Times New Roman" w:hAnsi="Times New Roman" w:cs="Times New Roman"/>
          <w:sz w:val="24"/>
          <w:szCs w:val="24"/>
        </w:rPr>
        <w:t>начала проверки они закрыты).</w:t>
      </w:r>
    </w:p>
    <w:p w14:paraId="651064B2" w14:textId="77777777" w:rsidR="00916A64" w:rsidRDefault="00916A64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916A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8DB">
        <w:rPr>
          <w:rFonts w:ascii="Times New Roman" w:hAnsi="Times New Roman" w:cs="Times New Roman"/>
          <w:b/>
          <w:sz w:val="24"/>
          <w:szCs w:val="24"/>
        </w:rPr>
        <w:t>Итог урока</w:t>
      </w:r>
      <w:r>
        <w:rPr>
          <w:rFonts w:ascii="Times New Roman" w:hAnsi="Times New Roman" w:cs="Times New Roman"/>
          <w:sz w:val="24"/>
          <w:szCs w:val="24"/>
        </w:rPr>
        <w:t xml:space="preserve"> заключается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осознании (рефлексии) учащимися того факта, что они освоили новый материал (теория) и научились использовать его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уроке (практика).</w:t>
      </w:r>
      <w:r w:rsidR="00D368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3DD5A" w14:textId="77777777" w:rsidR="00916A64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916A64">
        <w:rPr>
          <w:rFonts w:ascii="Times New Roman" w:hAnsi="Times New Roman" w:cs="Times New Roman"/>
          <w:sz w:val="24"/>
          <w:szCs w:val="24"/>
        </w:rPr>
        <w:t>Что нового 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916A64">
        <w:rPr>
          <w:rFonts w:ascii="Times New Roman" w:hAnsi="Times New Roman" w:cs="Times New Roman"/>
          <w:sz w:val="24"/>
          <w:szCs w:val="24"/>
        </w:rPr>
        <w:t>узнали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916A64">
        <w:rPr>
          <w:rFonts w:ascii="Times New Roman" w:hAnsi="Times New Roman" w:cs="Times New Roman"/>
          <w:sz w:val="24"/>
          <w:szCs w:val="24"/>
        </w:rPr>
        <w:t>этом уроке?</w:t>
      </w:r>
    </w:p>
    <w:p w14:paraId="667F939E" w14:textId="77777777" w:rsidR="004C57CD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4C57CD">
        <w:rPr>
          <w:rFonts w:ascii="Times New Roman" w:hAnsi="Times New Roman" w:cs="Times New Roman"/>
          <w:sz w:val="24"/>
          <w:szCs w:val="24"/>
        </w:rPr>
        <w:t>Мы узнали, как умножать многозначные числа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C57CD">
        <w:rPr>
          <w:rFonts w:ascii="Times New Roman" w:hAnsi="Times New Roman" w:cs="Times New Roman"/>
          <w:sz w:val="24"/>
          <w:szCs w:val="24"/>
        </w:rPr>
        <w:t>двузначные.</w:t>
      </w:r>
    </w:p>
    <w:p w14:paraId="474F1101" w14:textId="77777777" w:rsidR="004C57CD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 xml:space="preserve">ь: </w:t>
      </w:r>
      <w:r w:rsidR="004C57CD">
        <w:rPr>
          <w:rFonts w:ascii="Times New Roman" w:hAnsi="Times New Roman" w:cs="Times New Roman"/>
          <w:sz w:val="24"/>
          <w:szCs w:val="24"/>
        </w:rPr>
        <w:t>Чему 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C57CD">
        <w:rPr>
          <w:rFonts w:ascii="Times New Roman" w:hAnsi="Times New Roman" w:cs="Times New Roman"/>
          <w:sz w:val="24"/>
          <w:szCs w:val="24"/>
        </w:rPr>
        <w:t>научились?</w:t>
      </w:r>
    </w:p>
    <w:p w14:paraId="3F4C2FD3" w14:textId="77777777" w:rsidR="00D368DB" w:rsidRPr="004C57CD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4C57CD">
        <w:rPr>
          <w:rFonts w:ascii="Times New Roman" w:hAnsi="Times New Roman" w:cs="Times New Roman"/>
          <w:sz w:val="24"/>
          <w:szCs w:val="24"/>
        </w:rPr>
        <w:t>1) Научились, как можно считать примеры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C57CD">
        <w:rPr>
          <w:rFonts w:ascii="Times New Roman" w:hAnsi="Times New Roman" w:cs="Times New Roman"/>
          <w:sz w:val="24"/>
          <w:szCs w:val="24"/>
        </w:rPr>
        <w:t xml:space="preserve">умножением больших чисел. </w:t>
      </w:r>
      <w:r w:rsidR="004C57CD" w:rsidRPr="004C57CD">
        <w:rPr>
          <w:rFonts w:ascii="Times New Roman" w:hAnsi="Times New Roman" w:cs="Times New Roman"/>
          <w:sz w:val="24"/>
          <w:szCs w:val="24"/>
        </w:rPr>
        <w:t>[</w:t>
      </w:r>
      <w:r w:rsidR="004C57CD" w:rsidRPr="00D368DB">
        <w:rPr>
          <w:rFonts w:ascii="Times New Roman" w:hAnsi="Times New Roman" w:cs="Times New Roman"/>
          <w:i/>
          <w:sz w:val="24"/>
          <w:szCs w:val="24"/>
        </w:rPr>
        <w:t>Иными словами, научились составлять алгоритм умножения многозначных чисел</w:t>
      </w:r>
      <w:r w:rsidR="004C57CD" w:rsidRPr="004C57CD">
        <w:rPr>
          <w:rFonts w:ascii="Times New Roman" w:hAnsi="Times New Roman" w:cs="Times New Roman"/>
          <w:sz w:val="24"/>
          <w:szCs w:val="24"/>
        </w:rPr>
        <w:t>]</w:t>
      </w:r>
      <w:r w:rsidR="004C57CD">
        <w:rPr>
          <w:rFonts w:ascii="Times New Roman" w:hAnsi="Times New Roman" w:cs="Times New Roman"/>
          <w:sz w:val="24"/>
          <w:szCs w:val="24"/>
        </w:rPr>
        <w:t>.</w:t>
      </w:r>
    </w:p>
    <w:p w14:paraId="68D39109" w14:textId="77777777" w:rsidR="004C57CD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</w:t>
      </w:r>
      <w:r w:rsidR="004C57CD">
        <w:rPr>
          <w:rFonts w:ascii="Times New Roman" w:hAnsi="Times New Roman" w:cs="Times New Roman"/>
          <w:sz w:val="24"/>
          <w:szCs w:val="24"/>
        </w:rPr>
        <w:t>2) Записывать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C57CD">
        <w:rPr>
          <w:rFonts w:ascii="Times New Roman" w:hAnsi="Times New Roman" w:cs="Times New Roman"/>
          <w:sz w:val="24"/>
          <w:szCs w:val="24"/>
        </w:rPr>
        <w:t>решать примеры в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 w:rsidR="004C57CD">
        <w:rPr>
          <w:rFonts w:ascii="Times New Roman" w:hAnsi="Times New Roman" w:cs="Times New Roman"/>
          <w:sz w:val="24"/>
          <w:szCs w:val="24"/>
        </w:rPr>
        <w:t>столбик.</w:t>
      </w:r>
    </w:p>
    <w:p w14:paraId="176FE8E1" w14:textId="77777777" w:rsidR="00D368DB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Заинтересованные дети могут захотеть решать и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более сложные примеры. Если так происходит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— урок прошел успешно.</w:t>
      </w:r>
    </w:p>
    <w:p w14:paraId="3B45B4B7" w14:textId="77777777" w:rsidR="00D368DB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ь: Что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бы вы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еще хотели узнать?</w:t>
      </w:r>
    </w:p>
    <w:p w14:paraId="7C329410" w14:textId="77777777" w:rsidR="00D368DB" w:rsidRPr="00D368DB" w:rsidRDefault="00D368DB" w:rsidP="00592203">
      <w:pPr>
        <w:pStyle w:val="Standar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237B">
        <w:rPr>
          <w:rFonts w:ascii="Times New Roman" w:hAnsi="Times New Roman" w:cs="Times New Roman"/>
          <w:spacing w:val="40"/>
          <w:sz w:val="24"/>
          <w:szCs w:val="24"/>
        </w:rPr>
        <w:t>Учени</w:t>
      </w:r>
      <w:r>
        <w:rPr>
          <w:rFonts w:ascii="Times New Roman" w:hAnsi="Times New Roman" w:cs="Times New Roman"/>
          <w:sz w:val="24"/>
          <w:szCs w:val="24"/>
        </w:rPr>
        <w:t xml:space="preserve">к: Как умножать более длинные числа. </w:t>
      </w:r>
      <w:r w:rsidRPr="00D368DB">
        <w:rPr>
          <w:rFonts w:ascii="Times New Roman" w:hAnsi="Times New Roman" w:cs="Times New Roman"/>
          <w:sz w:val="24"/>
          <w:szCs w:val="24"/>
        </w:rPr>
        <w:t>[</w:t>
      </w:r>
      <w:r w:rsidRPr="00D368DB">
        <w:rPr>
          <w:rFonts w:ascii="Times New Roman" w:hAnsi="Times New Roman" w:cs="Times New Roman"/>
          <w:i/>
          <w:sz w:val="24"/>
          <w:szCs w:val="24"/>
        </w:rPr>
        <w:t>То есть трех-, четырехзначные и т. д.</w:t>
      </w:r>
      <w:r w:rsidRPr="00D368DB">
        <w:rPr>
          <w:rFonts w:ascii="Times New Roman" w:hAnsi="Times New Roman" w:cs="Times New Roman"/>
          <w:sz w:val="24"/>
          <w:szCs w:val="24"/>
        </w:rPr>
        <w:t>]</w:t>
      </w:r>
    </w:p>
    <w:p w14:paraId="3929275F" w14:textId="77777777" w:rsidR="00635E74" w:rsidRDefault="00916A64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916A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68DB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>
        <w:rPr>
          <w:rFonts w:ascii="Times New Roman" w:hAnsi="Times New Roman" w:cs="Times New Roman"/>
          <w:sz w:val="24"/>
          <w:szCs w:val="24"/>
        </w:rPr>
        <w:t xml:space="preserve"> переписывается</w:t>
      </w:r>
      <w:r w:rsidR="00811983">
        <w:rPr>
          <w:rFonts w:ascii="Times New Roman" w:hAnsi="Times New Roman" w:cs="Times New Roman"/>
          <w:sz w:val="24"/>
          <w:szCs w:val="24"/>
        </w:rPr>
        <w:t xml:space="preserve"> учениками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доски.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этот раз им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предстоит выполнить упражнения №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4 (4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ст.) и №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7 (1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вариант), 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также выучить пройденное на</w:t>
      </w:r>
      <w:r w:rsidR="009B28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уроке правило.</w:t>
      </w:r>
      <w:r w:rsidR="008119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6723DF" w14:textId="4F783DB7" w:rsidR="00867DB6" w:rsidRDefault="00635E74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1983">
        <w:rPr>
          <w:rFonts w:ascii="Times New Roman" w:hAnsi="Times New Roman" w:cs="Times New Roman"/>
          <w:sz w:val="24"/>
          <w:szCs w:val="24"/>
        </w:rPr>
        <w:t>Урок окончен.</w:t>
      </w:r>
      <w:r>
        <w:rPr>
          <w:rFonts w:ascii="Times New Roman" w:hAnsi="Times New Roman" w:cs="Times New Roman"/>
          <w:sz w:val="24"/>
          <w:szCs w:val="24"/>
        </w:rPr>
        <w:t xml:space="preserve"> Спасибо. Выставление отметок</w:t>
      </w:r>
      <w:r w:rsidR="0068124E">
        <w:rPr>
          <w:rFonts w:ascii="Times New Roman" w:hAnsi="Times New Roman" w:cs="Times New Roman"/>
          <w:sz w:val="24"/>
          <w:szCs w:val="24"/>
        </w:rPr>
        <w:t>.</w:t>
      </w:r>
    </w:p>
    <w:p w14:paraId="52E4819A" w14:textId="234CCEE8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4AA6B94" w14:textId="28EDE9AE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2A74AE" w14:textId="59CB0117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F5ACF1" w14:textId="7AF86E5E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AEFDAB" w14:textId="7F4643C9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5A37ED7" w14:textId="2C45CBA8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CA2C5CC" w14:textId="5B8AEDD0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3BB76" w14:textId="7FE2D241" w:rsidR="00B87ED3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61A855" w14:textId="77777777" w:rsidR="00B87ED3" w:rsidRPr="0056080E" w:rsidRDefault="00B87ED3" w:rsidP="00B87ED3">
      <w:pPr>
        <w:jc w:val="center"/>
        <w:rPr>
          <w:rFonts w:ascii="Times New Roman" w:eastAsia="Times New Roman Bold" w:hAnsi="Times New Roman" w:cs="Times New Roman"/>
          <w:sz w:val="24"/>
          <w:szCs w:val="24"/>
        </w:rPr>
      </w:pPr>
      <w:r w:rsidRPr="0056080E">
        <w:rPr>
          <w:rFonts w:ascii="Times New Roman" w:hAnsi="Times New Roman" w:cs="Times New Roman"/>
          <w:sz w:val="24"/>
          <w:szCs w:val="24"/>
        </w:rPr>
        <w:lastRenderedPageBreak/>
        <w:t>Анализ урока</w:t>
      </w:r>
    </w:p>
    <w:p w14:paraId="2983ACBB" w14:textId="77777777" w:rsidR="00B87ED3" w:rsidRPr="0056080E" w:rsidRDefault="00B87ED3" w:rsidP="00B87ED3">
      <w:pPr>
        <w:rPr>
          <w:rFonts w:ascii="Times New Roman" w:eastAsia="Times New Roman Bold" w:hAnsi="Times New Roman" w:cs="Times New Roman"/>
          <w:sz w:val="24"/>
          <w:szCs w:val="24"/>
        </w:rPr>
      </w:pPr>
      <w:r w:rsidRPr="0056080E">
        <w:rPr>
          <w:rFonts w:ascii="Times New Roman" w:eastAsia="Times New Roman Bold" w:hAnsi="Times New Roman" w:cs="Times New Roman"/>
          <w:sz w:val="24"/>
          <w:szCs w:val="24"/>
        </w:rPr>
        <w:tab/>
        <w:t xml:space="preserve">1.  </w:t>
      </w:r>
      <w:r w:rsidRPr="0056080E">
        <w:rPr>
          <w:rFonts w:ascii="Times New Roman" w:hAnsi="Times New Roman" w:cs="Times New Roman"/>
          <w:sz w:val="24"/>
          <w:szCs w:val="24"/>
        </w:rPr>
        <w:t>Достижения.</w:t>
      </w:r>
    </w:p>
    <w:p w14:paraId="3B865255" w14:textId="48CC437F" w:rsidR="00B87ED3" w:rsidRPr="0056080E" w:rsidRDefault="00B87ED3" w:rsidP="00B87ED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 Bold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 xml:space="preserve">По результатам ответов учащихся и </w:t>
      </w:r>
      <w:r w:rsidR="00437995" w:rsidRPr="0056080E">
        <w:rPr>
          <w:rFonts w:ascii="Times New Roman" w:hAnsi="Times New Roman" w:cs="Times New Roman"/>
          <w:sz w:val="24"/>
          <w:szCs w:val="24"/>
        </w:rPr>
        <w:t>групповой работе</w:t>
      </w:r>
      <w:r w:rsidRPr="0056080E">
        <w:rPr>
          <w:rFonts w:ascii="Times New Roman" w:hAnsi="Times New Roman" w:cs="Times New Roman"/>
          <w:sz w:val="24"/>
          <w:szCs w:val="24"/>
        </w:rPr>
        <w:t xml:space="preserve"> цели и задачи урока можно считать достигнутыми:</w:t>
      </w:r>
    </w:p>
    <w:p w14:paraId="2B115CE6" w14:textId="77777777" w:rsidR="00B87ED3" w:rsidRPr="0056080E" w:rsidRDefault="00B87ED3" w:rsidP="00B87ED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>В классе 27 учащихся.</w:t>
      </w:r>
    </w:p>
    <w:p w14:paraId="5425AB1C" w14:textId="57A18ED9" w:rsidR="00B87ED3" w:rsidRPr="0056080E" w:rsidRDefault="00B87ED3" w:rsidP="00B87ED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 xml:space="preserve">Отсутствовали по болезни </w:t>
      </w:r>
      <w:r w:rsidR="00437995" w:rsidRPr="0056080E">
        <w:rPr>
          <w:rFonts w:ascii="Times New Roman" w:hAnsi="Times New Roman" w:cs="Times New Roman"/>
          <w:sz w:val="24"/>
          <w:szCs w:val="24"/>
        </w:rPr>
        <w:t>один</w:t>
      </w:r>
      <w:r w:rsidRPr="0056080E">
        <w:rPr>
          <w:rFonts w:ascii="Times New Roman" w:hAnsi="Times New Roman" w:cs="Times New Roman"/>
          <w:sz w:val="24"/>
          <w:szCs w:val="24"/>
        </w:rPr>
        <w:t>.</w:t>
      </w:r>
    </w:p>
    <w:p w14:paraId="44223CEB" w14:textId="07B248DF" w:rsidR="00B87ED3" w:rsidRPr="0056080E" w:rsidRDefault="00B87ED3" w:rsidP="00B87ED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="00437995" w:rsidRPr="0056080E">
        <w:rPr>
          <w:rFonts w:ascii="Times New Roman" w:hAnsi="Times New Roman" w:cs="Times New Roman"/>
          <w:iCs/>
          <w:sz w:val="24"/>
          <w:szCs w:val="24"/>
        </w:rPr>
        <w:t>Справились самостоятельно в решении числовых выражений - 22</w:t>
      </w:r>
      <w:r w:rsidRPr="0056080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7087E4DA" w14:textId="240E4EDA" w:rsidR="00B87ED3" w:rsidRPr="0056080E" w:rsidRDefault="00B87ED3" w:rsidP="00B87ED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iCs/>
          <w:sz w:val="24"/>
          <w:szCs w:val="24"/>
        </w:rPr>
        <w:t>За</w:t>
      </w:r>
      <w:r w:rsidR="00437995" w:rsidRPr="0056080E">
        <w:rPr>
          <w:rFonts w:ascii="Times New Roman" w:hAnsi="Times New Roman" w:cs="Times New Roman"/>
          <w:iCs/>
          <w:sz w:val="24"/>
          <w:szCs w:val="24"/>
        </w:rPr>
        <w:t xml:space="preserve">труднения - </w:t>
      </w:r>
      <w:r w:rsidR="00437995" w:rsidRPr="0056080E">
        <w:rPr>
          <w:rFonts w:ascii="Times New Roman" w:hAnsi="Times New Roman" w:cs="Times New Roman"/>
          <w:sz w:val="24"/>
          <w:szCs w:val="24"/>
        </w:rPr>
        <w:t>4</w:t>
      </w:r>
      <w:r w:rsidRPr="0056080E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14:paraId="28636519" w14:textId="5F05A256" w:rsidR="00B87ED3" w:rsidRPr="0056080E" w:rsidRDefault="00B87ED3" w:rsidP="00B87ED3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="00437995" w:rsidRPr="0056080E">
        <w:rPr>
          <w:rFonts w:ascii="Times New Roman" w:hAnsi="Times New Roman" w:cs="Times New Roman"/>
          <w:iCs/>
          <w:sz w:val="24"/>
          <w:szCs w:val="24"/>
        </w:rPr>
        <w:t>Не справились -нет</w:t>
      </w:r>
      <w:r w:rsidRPr="005608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2A4B20" w14:textId="29CF61B2" w:rsidR="00B87ED3" w:rsidRPr="0056080E" w:rsidRDefault="00B87ED3" w:rsidP="00B87E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  <w:t>На уроке в</w:t>
      </w:r>
      <w:r w:rsidRPr="0056080E">
        <w:rPr>
          <w:rFonts w:ascii="Times New Roman" w:hAnsi="Times New Roman" w:cs="Times New Roman"/>
          <w:sz w:val="24"/>
          <w:szCs w:val="24"/>
        </w:rPr>
        <w:t xml:space="preserve">ыполнены все задания и упражнения. В результате практических действий научились </w:t>
      </w:r>
      <w:r w:rsidR="00437995" w:rsidRPr="0056080E">
        <w:rPr>
          <w:rFonts w:ascii="Times New Roman" w:hAnsi="Times New Roman" w:cs="Times New Roman"/>
          <w:sz w:val="24"/>
          <w:szCs w:val="24"/>
        </w:rPr>
        <w:t>решать</w:t>
      </w:r>
      <w:r w:rsidRPr="0056080E">
        <w:rPr>
          <w:rFonts w:ascii="Times New Roman" w:hAnsi="Times New Roman" w:cs="Times New Roman"/>
          <w:sz w:val="24"/>
          <w:szCs w:val="24"/>
        </w:rPr>
        <w:t xml:space="preserve"> и записывать </w:t>
      </w:r>
      <w:r w:rsidR="00437995" w:rsidRPr="0056080E">
        <w:rPr>
          <w:rFonts w:ascii="Times New Roman" w:hAnsi="Times New Roman" w:cs="Times New Roman"/>
          <w:sz w:val="24"/>
          <w:szCs w:val="24"/>
        </w:rPr>
        <w:t xml:space="preserve">числовые </w:t>
      </w:r>
      <w:r w:rsidRPr="0056080E">
        <w:rPr>
          <w:rFonts w:ascii="Times New Roman" w:hAnsi="Times New Roman" w:cs="Times New Roman"/>
          <w:sz w:val="24"/>
          <w:szCs w:val="24"/>
        </w:rPr>
        <w:t xml:space="preserve">выражения разными способами с помощью </w:t>
      </w:r>
      <w:r w:rsidR="00437995" w:rsidRPr="0056080E">
        <w:rPr>
          <w:rFonts w:ascii="Times New Roman" w:hAnsi="Times New Roman" w:cs="Times New Roman"/>
          <w:sz w:val="24"/>
          <w:szCs w:val="24"/>
        </w:rPr>
        <w:t>интерактивной доски</w:t>
      </w:r>
      <w:r w:rsidRPr="0056080E">
        <w:rPr>
          <w:rFonts w:ascii="Times New Roman" w:hAnsi="Times New Roman" w:cs="Times New Roman"/>
          <w:sz w:val="24"/>
          <w:szCs w:val="24"/>
        </w:rPr>
        <w:t xml:space="preserve">, повторяли и закрепляли </w:t>
      </w:r>
      <w:r w:rsidR="00437995" w:rsidRPr="0056080E">
        <w:rPr>
          <w:rFonts w:ascii="Times New Roman" w:hAnsi="Times New Roman" w:cs="Times New Roman"/>
          <w:sz w:val="24"/>
          <w:szCs w:val="24"/>
        </w:rPr>
        <w:t>алгоритм умножения</w:t>
      </w:r>
      <w:r w:rsidRPr="0056080E">
        <w:rPr>
          <w:rFonts w:ascii="Times New Roman" w:hAnsi="Times New Roman" w:cs="Times New Roman"/>
          <w:sz w:val="24"/>
          <w:szCs w:val="24"/>
        </w:rPr>
        <w:t>. На уроке активизировалась работа в группах: работа вызывает у обучающихся повышенный интерес и каждый ребенок старается показать свои знания. Дети становятся более активными и дружными.</w:t>
      </w:r>
    </w:p>
    <w:p w14:paraId="5990B256" w14:textId="77777777" w:rsidR="00B87ED3" w:rsidRPr="0056080E" w:rsidRDefault="00B87ED3" w:rsidP="00B87ED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6716C" w14:textId="77777777" w:rsidR="00B87ED3" w:rsidRPr="0056080E" w:rsidRDefault="00B87ED3" w:rsidP="00B87ED3">
      <w:pPr>
        <w:rPr>
          <w:rFonts w:ascii="Times New Roman" w:eastAsia="Times New Roman Bold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2. </w:t>
      </w:r>
      <w:r w:rsidRPr="0056080E">
        <w:rPr>
          <w:rFonts w:ascii="Times New Roman" w:hAnsi="Times New Roman" w:cs="Times New Roman"/>
          <w:sz w:val="24"/>
          <w:szCs w:val="24"/>
        </w:rPr>
        <w:t>Сложности.</w:t>
      </w:r>
    </w:p>
    <w:p w14:paraId="3B0A1074" w14:textId="7F375A5F" w:rsidR="00B87ED3" w:rsidRPr="0056080E" w:rsidRDefault="00B87ED3" w:rsidP="00B87ED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 Bold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 xml:space="preserve">Языковой барьер, маленький словарный запас слов, трудности при использовании </w:t>
      </w:r>
      <w:r w:rsidR="00437995" w:rsidRPr="0056080E">
        <w:rPr>
          <w:rFonts w:ascii="Times New Roman" w:hAnsi="Times New Roman" w:cs="Times New Roman"/>
          <w:sz w:val="24"/>
          <w:szCs w:val="24"/>
        </w:rPr>
        <w:t>математических</w:t>
      </w:r>
      <w:r w:rsidRPr="0056080E">
        <w:rPr>
          <w:rFonts w:ascii="Times New Roman" w:hAnsi="Times New Roman" w:cs="Times New Roman"/>
          <w:sz w:val="24"/>
          <w:szCs w:val="24"/>
        </w:rPr>
        <w:t xml:space="preserve"> терминов; у некоторых обучающихся слабое развитие памяти,  наблюдается недостаток внимания, логики; у некоторых детей низкая мотивация познавательной деятельности из-за низкой подготовки детей к школе; много приходится помогать родителям из-за сложных семейных обстоятельств. Отдельные учащиеся стеснялись устных ответов из-за логопедических ошибок в речи (требовалась помощь специалиста).</w:t>
      </w:r>
    </w:p>
    <w:p w14:paraId="0C261247" w14:textId="77777777" w:rsidR="00B87ED3" w:rsidRPr="0056080E" w:rsidRDefault="00B87ED3" w:rsidP="00B87ED3">
      <w:pPr>
        <w:pStyle w:val="Standard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B97E2FE" w14:textId="6D009144" w:rsidR="00B87ED3" w:rsidRDefault="00B87ED3" w:rsidP="00CE0C75">
      <w:pPr>
        <w:pStyle w:val="Standard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56080E">
        <w:rPr>
          <w:rFonts w:ascii="Times New Roman" w:hAnsi="Times New Roman" w:cs="Times New Roman"/>
          <w:sz w:val="24"/>
          <w:szCs w:val="24"/>
        </w:rPr>
        <w:t>Предложения.</w:t>
      </w:r>
    </w:p>
    <w:p w14:paraId="699DFD05" w14:textId="77777777" w:rsidR="00CE0C75" w:rsidRPr="0056080E" w:rsidRDefault="00CE0C75" w:rsidP="00CE0C75">
      <w:pPr>
        <w:pStyle w:val="Standard"/>
        <w:spacing w:after="0"/>
        <w:ind w:left="1069"/>
        <w:rPr>
          <w:rFonts w:ascii="Times New Roman" w:eastAsia="Times New Roman Bold" w:hAnsi="Times New Roman" w:cs="Times New Roman"/>
          <w:sz w:val="24"/>
          <w:szCs w:val="24"/>
        </w:rPr>
      </w:pPr>
      <w:bookmarkStart w:id="0" w:name="_GoBack"/>
      <w:bookmarkEnd w:id="0"/>
    </w:p>
    <w:p w14:paraId="7CEC02C3" w14:textId="2CF2A809" w:rsidR="00B87ED3" w:rsidRPr="0056080E" w:rsidRDefault="00B87ED3" w:rsidP="00B87ED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 Bold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 xml:space="preserve">Продолжать повторять работу над </w:t>
      </w:r>
      <w:r w:rsidR="00F34691" w:rsidRPr="0056080E">
        <w:rPr>
          <w:rFonts w:ascii="Times New Roman" w:hAnsi="Times New Roman" w:cs="Times New Roman"/>
          <w:sz w:val="24"/>
          <w:szCs w:val="24"/>
        </w:rPr>
        <w:t>модулями</w:t>
      </w:r>
      <w:r w:rsidRPr="0056080E">
        <w:rPr>
          <w:rFonts w:ascii="Times New Roman" w:hAnsi="Times New Roman" w:cs="Times New Roman"/>
          <w:sz w:val="24"/>
          <w:szCs w:val="24"/>
        </w:rPr>
        <w:t xml:space="preserve"> «Что узнали, чему научились в </w:t>
      </w:r>
      <w:r w:rsidR="00F34691" w:rsidRPr="0056080E">
        <w:rPr>
          <w:rFonts w:ascii="Times New Roman" w:hAnsi="Times New Roman" w:cs="Times New Roman"/>
          <w:sz w:val="24"/>
          <w:szCs w:val="24"/>
        </w:rPr>
        <w:t>четверт</w:t>
      </w:r>
      <w:r w:rsidRPr="0056080E">
        <w:rPr>
          <w:rFonts w:ascii="Times New Roman" w:hAnsi="Times New Roman" w:cs="Times New Roman"/>
          <w:sz w:val="24"/>
          <w:szCs w:val="24"/>
        </w:rPr>
        <w:t xml:space="preserve">ом классе?» по основным программным темам </w:t>
      </w:r>
      <w:r w:rsidR="00F34691" w:rsidRPr="0056080E">
        <w:rPr>
          <w:rFonts w:ascii="Times New Roman" w:hAnsi="Times New Roman" w:cs="Times New Roman"/>
          <w:sz w:val="24"/>
          <w:szCs w:val="24"/>
        </w:rPr>
        <w:t>четверт</w:t>
      </w:r>
      <w:r w:rsidRPr="0056080E">
        <w:rPr>
          <w:rFonts w:ascii="Times New Roman" w:hAnsi="Times New Roman" w:cs="Times New Roman"/>
          <w:sz w:val="24"/>
          <w:szCs w:val="24"/>
        </w:rPr>
        <w:t>ого года обучения: «Нумерация», «Сложение и вычитание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 многозначных чисел</w:t>
      </w:r>
      <w:r w:rsidRPr="0056080E">
        <w:rPr>
          <w:rFonts w:ascii="Times New Roman" w:hAnsi="Times New Roman" w:cs="Times New Roman"/>
          <w:sz w:val="24"/>
          <w:szCs w:val="24"/>
        </w:rPr>
        <w:t>»,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 </w:t>
      </w:r>
      <w:r w:rsidR="00F34691" w:rsidRPr="0056080E">
        <w:rPr>
          <w:rFonts w:ascii="Times New Roman" w:hAnsi="Times New Roman" w:cs="Times New Roman"/>
          <w:sz w:val="24"/>
          <w:szCs w:val="24"/>
        </w:rPr>
        <w:t>«</w:t>
      </w:r>
      <w:r w:rsidR="00F34691" w:rsidRPr="0056080E">
        <w:rPr>
          <w:rFonts w:ascii="Times New Roman" w:hAnsi="Times New Roman" w:cs="Times New Roman"/>
          <w:sz w:val="24"/>
          <w:szCs w:val="24"/>
        </w:rPr>
        <w:t>Умно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жение и </w:t>
      </w:r>
      <w:r w:rsidR="00F34691" w:rsidRPr="0056080E">
        <w:rPr>
          <w:rFonts w:ascii="Times New Roman" w:hAnsi="Times New Roman" w:cs="Times New Roman"/>
          <w:sz w:val="24"/>
          <w:szCs w:val="24"/>
        </w:rPr>
        <w:t>деле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ние многозначных чисел», </w:t>
      </w:r>
      <w:r w:rsidR="0056080E" w:rsidRPr="0056080E">
        <w:rPr>
          <w:rFonts w:ascii="Times New Roman" w:hAnsi="Times New Roman" w:cs="Times New Roman"/>
          <w:sz w:val="24"/>
          <w:szCs w:val="24"/>
        </w:rPr>
        <w:t xml:space="preserve">«Решение уравнений с двумя неизвестными», </w:t>
      </w:r>
      <w:r w:rsidRPr="0056080E">
        <w:rPr>
          <w:rFonts w:ascii="Times New Roman" w:hAnsi="Times New Roman" w:cs="Times New Roman"/>
          <w:sz w:val="24"/>
          <w:szCs w:val="24"/>
        </w:rPr>
        <w:t xml:space="preserve">«Работа с текстовыми 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сложными </w:t>
      </w:r>
      <w:r w:rsidRPr="0056080E">
        <w:rPr>
          <w:rFonts w:ascii="Times New Roman" w:hAnsi="Times New Roman" w:cs="Times New Roman"/>
          <w:sz w:val="24"/>
          <w:szCs w:val="24"/>
        </w:rPr>
        <w:t>задачами», «Геометрические фигуры».</w:t>
      </w:r>
    </w:p>
    <w:p w14:paraId="0532E08A" w14:textId="2B592CDD" w:rsidR="00B87ED3" w:rsidRPr="0056080E" w:rsidRDefault="00B87ED3" w:rsidP="00B87ED3">
      <w:pPr>
        <w:pStyle w:val="Standard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080E">
        <w:rPr>
          <w:rFonts w:ascii="Times New Roman" w:eastAsia="Times New Roman" w:hAnsi="Times New Roman" w:cs="Times New Roman"/>
          <w:sz w:val="24"/>
          <w:szCs w:val="24"/>
        </w:rPr>
        <w:tab/>
      </w:r>
      <w:r w:rsidRPr="0056080E">
        <w:rPr>
          <w:rFonts w:ascii="Times New Roman" w:hAnsi="Times New Roman" w:cs="Times New Roman"/>
          <w:sz w:val="24"/>
          <w:szCs w:val="24"/>
        </w:rPr>
        <w:t xml:space="preserve">Чтобы мотивированные дети не теряли интерес к математике, </w:t>
      </w:r>
      <w:r w:rsidR="00F34691" w:rsidRPr="0056080E">
        <w:rPr>
          <w:rFonts w:ascii="Times New Roman" w:hAnsi="Times New Roman" w:cs="Times New Roman"/>
          <w:sz w:val="24"/>
          <w:szCs w:val="24"/>
        </w:rPr>
        <w:t>ежегодно</w:t>
      </w:r>
      <w:r w:rsidRPr="0056080E">
        <w:rPr>
          <w:rFonts w:ascii="Times New Roman" w:hAnsi="Times New Roman" w:cs="Times New Roman"/>
          <w:sz w:val="24"/>
          <w:szCs w:val="24"/>
        </w:rPr>
        <w:t xml:space="preserve"> провод</w:t>
      </w:r>
      <w:r w:rsidR="00F34691" w:rsidRPr="0056080E">
        <w:rPr>
          <w:rFonts w:ascii="Times New Roman" w:hAnsi="Times New Roman" w:cs="Times New Roman"/>
          <w:sz w:val="24"/>
          <w:szCs w:val="24"/>
        </w:rPr>
        <w:t>ятся</w:t>
      </w:r>
      <w:r w:rsidRPr="0056080E">
        <w:rPr>
          <w:rFonts w:ascii="Times New Roman" w:hAnsi="Times New Roman" w:cs="Times New Roman"/>
          <w:sz w:val="24"/>
          <w:szCs w:val="24"/>
        </w:rPr>
        <w:t xml:space="preserve"> факультативы, </w:t>
      </w:r>
      <w:r w:rsidR="00F34691" w:rsidRPr="0056080E">
        <w:rPr>
          <w:rFonts w:ascii="Times New Roman" w:hAnsi="Times New Roman" w:cs="Times New Roman"/>
          <w:sz w:val="24"/>
          <w:szCs w:val="24"/>
        </w:rPr>
        <w:t xml:space="preserve">кружки, </w:t>
      </w:r>
      <w:r w:rsidRPr="0056080E">
        <w:rPr>
          <w:rFonts w:ascii="Times New Roman" w:hAnsi="Times New Roman" w:cs="Times New Roman"/>
          <w:sz w:val="24"/>
          <w:szCs w:val="24"/>
        </w:rPr>
        <w:t>олимпиады разного уровня и интеллектуальные марафоны.</w:t>
      </w:r>
    </w:p>
    <w:p w14:paraId="0BDCBE9D" w14:textId="77777777" w:rsidR="00B87ED3" w:rsidRPr="0056080E" w:rsidRDefault="00B87ED3" w:rsidP="00B87ED3">
      <w:pPr>
        <w:pStyle w:val="Standard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80E">
        <w:rPr>
          <w:rFonts w:ascii="Times New Roman" w:hAnsi="Times New Roman" w:cs="Times New Roman"/>
          <w:sz w:val="24"/>
          <w:szCs w:val="24"/>
        </w:rPr>
        <w:t>Также есть необходимость в консультировании родителей и иной помощи.</w:t>
      </w:r>
    </w:p>
    <w:p w14:paraId="1C8A34E9" w14:textId="7D1C9CCB" w:rsidR="00B87ED3" w:rsidRPr="0056080E" w:rsidRDefault="00B87ED3" w:rsidP="0056080E">
      <w:pPr>
        <w:pStyle w:val="Standard"/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B802E5" w14:textId="2753DB71" w:rsidR="00B87ED3" w:rsidRPr="0056080E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164621" w14:textId="0C8D5627" w:rsidR="00B87ED3" w:rsidRPr="0056080E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2EDACE" w14:textId="118CD300" w:rsidR="00B87ED3" w:rsidRPr="0056080E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876962" w14:textId="77777777" w:rsidR="00B87ED3" w:rsidRPr="0056080E" w:rsidRDefault="00B87ED3" w:rsidP="00592203">
      <w:pPr>
        <w:pStyle w:val="Standard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87ED3" w:rsidRPr="0056080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BEB21" w14:textId="77777777" w:rsidR="002943C1" w:rsidRDefault="002943C1">
      <w:pPr>
        <w:spacing w:after="0" w:line="240" w:lineRule="auto"/>
      </w:pPr>
      <w:r>
        <w:separator/>
      </w:r>
    </w:p>
  </w:endnote>
  <w:endnote w:type="continuationSeparator" w:id="0">
    <w:p w14:paraId="170614CF" w14:textId="77777777" w:rsidR="002943C1" w:rsidRDefault="00294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Grande CY">
    <w:panose1 w:val="020B060004050202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A21FE" w14:textId="77777777" w:rsidR="002943C1" w:rsidRDefault="002943C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A4725B4" w14:textId="77777777" w:rsidR="002943C1" w:rsidRDefault="00294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4518E"/>
    <w:multiLevelType w:val="hybridMultilevel"/>
    <w:tmpl w:val="E2F45E00"/>
    <w:lvl w:ilvl="0" w:tplc="A7F6079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91B09"/>
    <w:multiLevelType w:val="hybridMultilevel"/>
    <w:tmpl w:val="C090D5A6"/>
    <w:lvl w:ilvl="0" w:tplc="1DF831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30670B"/>
    <w:multiLevelType w:val="hybridMultilevel"/>
    <w:tmpl w:val="F5903B22"/>
    <w:lvl w:ilvl="0" w:tplc="E0EEBB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946E57"/>
    <w:multiLevelType w:val="hybridMultilevel"/>
    <w:tmpl w:val="478ACF78"/>
    <w:lvl w:ilvl="0" w:tplc="DEF05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8826A1D"/>
    <w:multiLevelType w:val="hybridMultilevel"/>
    <w:tmpl w:val="47304F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7760"/>
    <w:rsid w:val="000368AD"/>
    <w:rsid w:val="000D3847"/>
    <w:rsid w:val="000F5323"/>
    <w:rsid w:val="00136ED9"/>
    <w:rsid w:val="00163ADA"/>
    <w:rsid w:val="001B3FE0"/>
    <w:rsid w:val="001D03CB"/>
    <w:rsid w:val="002359EB"/>
    <w:rsid w:val="00270372"/>
    <w:rsid w:val="002943C1"/>
    <w:rsid w:val="002C3D14"/>
    <w:rsid w:val="002D3CA6"/>
    <w:rsid w:val="00302C5F"/>
    <w:rsid w:val="00303F23"/>
    <w:rsid w:val="003B64E4"/>
    <w:rsid w:val="003F451C"/>
    <w:rsid w:val="00426A08"/>
    <w:rsid w:val="00437995"/>
    <w:rsid w:val="004628B8"/>
    <w:rsid w:val="004C0B12"/>
    <w:rsid w:val="004C57CD"/>
    <w:rsid w:val="004D1149"/>
    <w:rsid w:val="00525B04"/>
    <w:rsid w:val="0056080E"/>
    <w:rsid w:val="00565069"/>
    <w:rsid w:val="00592203"/>
    <w:rsid w:val="00594436"/>
    <w:rsid w:val="00594AA5"/>
    <w:rsid w:val="005B237B"/>
    <w:rsid w:val="00635E74"/>
    <w:rsid w:val="0065489B"/>
    <w:rsid w:val="0068124E"/>
    <w:rsid w:val="006A75B7"/>
    <w:rsid w:val="006C2BF0"/>
    <w:rsid w:val="0071760C"/>
    <w:rsid w:val="007227D9"/>
    <w:rsid w:val="00734171"/>
    <w:rsid w:val="00735C66"/>
    <w:rsid w:val="00797729"/>
    <w:rsid w:val="007D0A14"/>
    <w:rsid w:val="007E47B8"/>
    <w:rsid w:val="0080354E"/>
    <w:rsid w:val="00811983"/>
    <w:rsid w:val="00867DB6"/>
    <w:rsid w:val="00893DC1"/>
    <w:rsid w:val="008A0E3A"/>
    <w:rsid w:val="008B78EB"/>
    <w:rsid w:val="00916A64"/>
    <w:rsid w:val="009247CD"/>
    <w:rsid w:val="009B2869"/>
    <w:rsid w:val="009E2C91"/>
    <w:rsid w:val="00A22B6A"/>
    <w:rsid w:val="00A32B14"/>
    <w:rsid w:val="00A57FBD"/>
    <w:rsid w:val="00A62F4A"/>
    <w:rsid w:val="00AB5301"/>
    <w:rsid w:val="00AC43F5"/>
    <w:rsid w:val="00AE2926"/>
    <w:rsid w:val="00B17760"/>
    <w:rsid w:val="00B40E3D"/>
    <w:rsid w:val="00B87ED3"/>
    <w:rsid w:val="00C002BB"/>
    <w:rsid w:val="00C61655"/>
    <w:rsid w:val="00C70903"/>
    <w:rsid w:val="00CE0C75"/>
    <w:rsid w:val="00D368DB"/>
    <w:rsid w:val="00D52885"/>
    <w:rsid w:val="00D844DC"/>
    <w:rsid w:val="00DE78D2"/>
    <w:rsid w:val="00E8761F"/>
    <w:rsid w:val="00EA3AD1"/>
    <w:rsid w:val="00F25556"/>
    <w:rsid w:val="00F34691"/>
    <w:rsid w:val="00F5332C"/>
    <w:rsid w:val="00F7302D"/>
    <w:rsid w:val="00FA4839"/>
    <w:rsid w:val="00FE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E4BEEC"/>
  <w15:docId w15:val="{EEEFC0B7-EE18-AD4E-AB84-8975AFC5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ru-RU" w:eastAsia="ru-RU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ind w:left="720"/>
    </w:pPr>
  </w:style>
  <w:style w:type="character" w:styleId="a6">
    <w:name w:val="Placeholder Text"/>
    <w:basedOn w:val="a0"/>
    <w:uiPriority w:val="99"/>
    <w:semiHidden/>
    <w:rsid w:val="00F5332C"/>
    <w:rPr>
      <w:color w:val="808080"/>
    </w:rPr>
  </w:style>
  <w:style w:type="table" w:styleId="a7">
    <w:name w:val="Table Grid"/>
    <w:basedOn w:val="a1"/>
    <w:uiPriority w:val="39"/>
    <w:rsid w:val="008A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C0B12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0B12"/>
    <w:rPr>
      <w:rFonts w:ascii="Lucida Grande CY" w:hAnsi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6</Pages>
  <Words>1810</Words>
  <Characters>10321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 Евдокимова</cp:lastModifiedBy>
  <cp:revision>42</cp:revision>
  <dcterms:created xsi:type="dcterms:W3CDTF">2014-03-21T09:02:00Z</dcterms:created>
  <dcterms:modified xsi:type="dcterms:W3CDTF">2019-03-30T06:45:00Z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