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3AE" w:rsidRPr="003943AE" w:rsidRDefault="000652E6" w:rsidP="000652E6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56"/>
          <w:szCs w:val="56"/>
        </w:rPr>
        <w:t xml:space="preserve">             </w:t>
      </w:r>
    </w:p>
    <w:p w:rsidR="003943AE" w:rsidRDefault="003943AE" w:rsidP="000652E6">
      <w:pPr>
        <w:spacing w:after="0" w:line="240" w:lineRule="atLeast"/>
        <w:rPr>
          <w:rFonts w:ascii="Times New Roman" w:hAnsi="Times New Roman"/>
          <w:b/>
          <w:sz w:val="56"/>
          <w:szCs w:val="56"/>
        </w:rPr>
      </w:pPr>
    </w:p>
    <w:p w:rsidR="003943AE" w:rsidRDefault="003943AE" w:rsidP="000652E6">
      <w:pPr>
        <w:spacing w:after="0" w:line="240" w:lineRule="atLeast"/>
        <w:rPr>
          <w:rFonts w:ascii="Times New Roman" w:hAnsi="Times New Roman"/>
          <w:b/>
          <w:sz w:val="56"/>
          <w:szCs w:val="56"/>
        </w:rPr>
      </w:pPr>
    </w:p>
    <w:p w:rsidR="003943AE" w:rsidRDefault="003943AE" w:rsidP="000652E6">
      <w:pPr>
        <w:spacing w:after="0" w:line="240" w:lineRule="atLeast"/>
        <w:rPr>
          <w:rFonts w:ascii="Times New Roman" w:hAnsi="Times New Roman"/>
          <w:b/>
          <w:sz w:val="56"/>
          <w:szCs w:val="56"/>
        </w:rPr>
      </w:pPr>
    </w:p>
    <w:p w:rsidR="003943AE" w:rsidRDefault="003943AE" w:rsidP="003943AE">
      <w:pPr>
        <w:spacing w:after="0" w:line="240" w:lineRule="atLeast"/>
        <w:jc w:val="center"/>
        <w:rPr>
          <w:rFonts w:ascii="Times New Roman" w:hAnsi="Times New Roman"/>
          <w:b/>
          <w:sz w:val="56"/>
          <w:szCs w:val="56"/>
        </w:rPr>
      </w:pPr>
    </w:p>
    <w:p w:rsidR="003943AE" w:rsidRPr="003943AE" w:rsidRDefault="003943AE" w:rsidP="003943AE">
      <w:pPr>
        <w:spacing w:after="0" w:line="240" w:lineRule="atLeast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 Организация центра</w:t>
      </w:r>
      <w:r w:rsidRPr="003943AE">
        <w:rPr>
          <w:rFonts w:ascii="Times New Roman" w:hAnsi="Times New Roman"/>
          <w:b/>
          <w:sz w:val="56"/>
          <w:szCs w:val="56"/>
        </w:rPr>
        <w:t xml:space="preserve"> двигательной активности</w:t>
      </w:r>
    </w:p>
    <w:p w:rsidR="003943AE" w:rsidRDefault="003943AE" w:rsidP="003943AE">
      <w:pPr>
        <w:spacing w:after="0" w:line="240" w:lineRule="atLeast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во второй</w:t>
      </w:r>
      <w:r w:rsidRPr="003943AE">
        <w:rPr>
          <w:rFonts w:ascii="Times New Roman" w:hAnsi="Times New Roman"/>
          <w:b/>
          <w:sz w:val="56"/>
          <w:szCs w:val="56"/>
        </w:rPr>
        <w:t xml:space="preserve"> младшей группы.</w:t>
      </w:r>
    </w:p>
    <w:p w:rsidR="003943AE" w:rsidRDefault="003943AE" w:rsidP="003943AE">
      <w:pPr>
        <w:spacing w:after="0" w:line="240" w:lineRule="atLeast"/>
        <w:jc w:val="center"/>
        <w:rPr>
          <w:rFonts w:ascii="Times New Roman" w:hAnsi="Times New Roman"/>
          <w:b/>
          <w:sz w:val="56"/>
          <w:szCs w:val="56"/>
        </w:rPr>
      </w:pPr>
    </w:p>
    <w:p w:rsidR="003943AE" w:rsidRDefault="003943AE" w:rsidP="000652E6">
      <w:pPr>
        <w:spacing w:after="0" w:line="240" w:lineRule="atLeast"/>
        <w:rPr>
          <w:rFonts w:ascii="Times New Roman" w:hAnsi="Times New Roman"/>
          <w:b/>
          <w:sz w:val="56"/>
          <w:szCs w:val="56"/>
        </w:rPr>
      </w:pPr>
    </w:p>
    <w:p w:rsidR="003943AE" w:rsidRPr="003943AE" w:rsidRDefault="003943AE" w:rsidP="000652E6">
      <w:pPr>
        <w:spacing w:after="0" w:line="240" w:lineRule="atLeast"/>
        <w:rPr>
          <w:rFonts w:ascii="Times New Roman" w:hAnsi="Times New Roman"/>
          <w:sz w:val="56"/>
          <w:szCs w:val="56"/>
        </w:rPr>
      </w:pPr>
    </w:p>
    <w:p w:rsidR="003943AE" w:rsidRPr="003943AE" w:rsidRDefault="003943AE" w:rsidP="000652E6">
      <w:pPr>
        <w:spacing w:after="0" w:line="240" w:lineRule="atLeast"/>
        <w:rPr>
          <w:rFonts w:ascii="Times New Roman" w:hAnsi="Times New Roman"/>
          <w:sz w:val="56"/>
          <w:szCs w:val="56"/>
        </w:rPr>
      </w:pPr>
    </w:p>
    <w:p w:rsidR="003943AE" w:rsidRDefault="003943AE" w:rsidP="003943AE">
      <w:pPr>
        <w:spacing w:after="0" w:line="240" w:lineRule="atLeast"/>
        <w:jc w:val="right"/>
        <w:rPr>
          <w:rFonts w:ascii="Times New Roman" w:hAnsi="Times New Roman"/>
          <w:sz w:val="32"/>
          <w:szCs w:val="32"/>
        </w:rPr>
      </w:pPr>
      <w:r w:rsidRPr="003943AE">
        <w:rPr>
          <w:rFonts w:ascii="Times New Roman" w:hAnsi="Times New Roman"/>
          <w:sz w:val="32"/>
          <w:szCs w:val="32"/>
        </w:rPr>
        <w:t>Подготовила воспитатель</w:t>
      </w:r>
    </w:p>
    <w:p w:rsidR="003943AE" w:rsidRPr="003943AE" w:rsidRDefault="003943AE" w:rsidP="003943AE">
      <w:pPr>
        <w:spacing w:after="0" w:line="240" w:lineRule="atLeast"/>
        <w:jc w:val="right"/>
        <w:rPr>
          <w:rFonts w:ascii="Times New Roman" w:hAnsi="Times New Roman"/>
          <w:sz w:val="32"/>
          <w:szCs w:val="32"/>
        </w:rPr>
      </w:pPr>
      <w:r w:rsidRPr="003943AE">
        <w:rPr>
          <w:rFonts w:ascii="Times New Roman" w:hAnsi="Times New Roman"/>
          <w:sz w:val="32"/>
          <w:szCs w:val="32"/>
        </w:rPr>
        <w:t xml:space="preserve"> МБДОУ «Детский сад №29 г. Челябинска»</w:t>
      </w:r>
    </w:p>
    <w:p w:rsidR="003943AE" w:rsidRPr="003943AE" w:rsidRDefault="003943AE" w:rsidP="003943AE">
      <w:pPr>
        <w:spacing w:after="0" w:line="240" w:lineRule="atLeast"/>
        <w:jc w:val="right"/>
        <w:rPr>
          <w:rFonts w:ascii="Times New Roman" w:hAnsi="Times New Roman"/>
          <w:sz w:val="32"/>
          <w:szCs w:val="32"/>
        </w:rPr>
      </w:pPr>
      <w:r w:rsidRPr="003943AE">
        <w:rPr>
          <w:rFonts w:ascii="Times New Roman" w:hAnsi="Times New Roman"/>
          <w:sz w:val="32"/>
          <w:szCs w:val="32"/>
        </w:rPr>
        <w:t>Старостина Елена Вениаминовна</w:t>
      </w:r>
    </w:p>
    <w:p w:rsidR="003943AE" w:rsidRDefault="003943AE" w:rsidP="003943AE">
      <w:pPr>
        <w:spacing w:after="0" w:line="240" w:lineRule="atLeast"/>
        <w:jc w:val="right"/>
        <w:rPr>
          <w:rFonts w:ascii="Times New Roman" w:hAnsi="Times New Roman"/>
          <w:b/>
          <w:sz w:val="56"/>
          <w:szCs w:val="56"/>
        </w:rPr>
      </w:pPr>
    </w:p>
    <w:p w:rsidR="003943AE" w:rsidRDefault="003943AE" w:rsidP="000652E6">
      <w:pPr>
        <w:spacing w:after="0" w:line="240" w:lineRule="atLeast"/>
        <w:rPr>
          <w:rFonts w:ascii="Times New Roman" w:hAnsi="Times New Roman"/>
          <w:b/>
          <w:sz w:val="56"/>
          <w:szCs w:val="56"/>
        </w:rPr>
      </w:pPr>
    </w:p>
    <w:p w:rsidR="003943AE" w:rsidRDefault="003943AE" w:rsidP="000652E6">
      <w:pPr>
        <w:spacing w:after="0" w:line="240" w:lineRule="atLeast"/>
        <w:rPr>
          <w:rFonts w:ascii="Times New Roman" w:hAnsi="Times New Roman"/>
          <w:b/>
          <w:sz w:val="56"/>
          <w:szCs w:val="56"/>
        </w:rPr>
      </w:pPr>
    </w:p>
    <w:p w:rsidR="009A0852" w:rsidRDefault="000652E6" w:rsidP="003943AE">
      <w:pPr>
        <w:spacing w:after="0" w:line="240" w:lineRule="atLeast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            </w:t>
      </w:r>
    </w:p>
    <w:p w:rsidR="003943AE" w:rsidRDefault="003943AE" w:rsidP="003943AE">
      <w:pPr>
        <w:spacing w:after="0" w:line="240" w:lineRule="atLeast"/>
        <w:rPr>
          <w:rFonts w:ascii="Times New Roman" w:hAnsi="Times New Roman"/>
          <w:b/>
          <w:sz w:val="56"/>
          <w:szCs w:val="56"/>
        </w:rPr>
      </w:pPr>
    </w:p>
    <w:p w:rsidR="003943AE" w:rsidRDefault="003943AE" w:rsidP="003943AE">
      <w:pPr>
        <w:spacing w:after="0" w:line="240" w:lineRule="atLeast"/>
        <w:rPr>
          <w:rFonts w:ascii="Times New Roman" w:hAnsi="Times New Roman"/>
          <w:b/>
          <w:sz w:val="56"/>
          <w:szCs w:val="56"/>
        </w:rPr>
      </w:pPr>
    </w:p>
    <w:p w:rsidR="003943AE" w:rsidRDefault="003943AE" w:rsidP="003943AE">
      <w:pPr>
        <w:spacing w:after="0" w:line="240" w:lineRule="atLeast"/>
        <w:rPr>
          <w:rFonts w:ascii="Times New Roman" w:hAnsi="Times New Roman"/>
          <w:b/>
          <w:sz w:val="56"/>
          <w:szCs w:val="56"/>
        </w:rPr>
      </w:pPr>
    </w:p>
    <w:p w:rsidR="003943AE" w:rsidRDefault="003943AE" w:rsidP="003943AE">
      <w:pPr>
        <w:spacing w:after="0" w:line="240" w:lineRule="atLeast"/>
        <w:rPr>
          <w:rFonts w:ascii="Times New Roman" w:hAnsi="Times New Roman"/>
          <w:b/>
          <w:sz w:val="56"/>
          <w:szCs w:val="56"/>
        </w:rPr>
      </w:pPr>
    </w:p>
    <w:p w:rsidR="009A0852" w:rsidRDefault="009A0852" w:rsidP="00D93D5C">
      <w:pPr>
        <w:spacing w:after="136" w:line="240" w:lineRule="auto"/>
        <w:rPr>
          <w:rFonts w:ascii="Times New Roman" w:hAnsi="Times New Roman"/>
          <w:b/>
          <w:sz w:val="56"/>
          <w:szCs w:val="56"/>
        </w:rPr>
      </w:pPr>
    </w:p>
    <w:p w:rsidR="003943AE" w:rsidRDefault="003943AE" w:rsidP="00D93D5C">
      <w:pPr>
        <w:spacing w:after="136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A0852" w:rsidRPr="003B671A" w:rsidRDefault="009A0852" w:rsidP="008479CD">
      <w:pPr>
        <w:spacing w:after="0" w:line="240" w:lineRule="atLeast"/>
        <w:rPr>
          <w:rFonts w:ascii="Times New Roman" w:hAnsi="Times New Roman"/>
          <w:color w:val="676A6C"/>
          <w:sz w:val="28"/>
          <w:szCs w:val="28"/>
        </w:rPr>
      </w:pPr>
      <w:r w:rsidRPr="003B671A">
        <w:rPr>
          <w:rFonts w:ascii="Times New Roman" w:hAnsi="Times New Roman"/>
          <w:color w:val="000000"/>
          <w:sz w:val="28"/>
          <w:szCs w:val="28"/>
        </w:rPr>
        <w:t>Исходя из требований ФГОС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43AE">
        <w:rPr>
          <w:rFonts w:ascii="Times New Roman" w:hAnsi="Times New Roman"/>
          <w:color w:val="000000"/>
          <w:sz w:val="28"/>
          <w:szCs w:val="28"/>
        </w:rPr>
        <w:t xml:space="preserve">ДО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и коррекционной направленности МБДОУ</w:t>
      </w:r>
      <w:r w:rsidRPr="003B671A">
        <w:rPr>
          <w:rFonts w:ascii="Times New Roman" w:hAnsi="Times New Roman"/>
          <w:color w:val="000000"/>
          <w:sz w:val="28"/>
          <w:szCs w:val="28"/>
        </w:rPr>
        <w:t>, отличительной чертой в комплекта</w:t>
      </w:r>
      <w:r>
        <w:rPr>
          <w:rFonts w:ascii="Times New Roman" w:hAnsi="Times New Roman"/>
          <w:color w:val="000000"/>
          <w:sz w:val="28"/>
          <w:szCs w:val="28"/>
        </w:rPr>
        <w:t xml:space="preserve">ции физкультурного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уголка  являет</w:t>
      </w:r>
      <w:r w:rsidRPr="003B671A">
        <w:rPr>
          <w:rFonts w:ascii="Times New Roman" w:hAnsi="Times New Roman"/>
          <w:color w:val="000000"/>
          <w:sz w:val="28"/>
          <w:szCs w:val="28"/>
        </w:rPr>
        <w:t>ся</w:t>
      </w:r>
      <w:proofErr w:type="gramEnd"/>
      <w:r w:rsidRPr="003B671A">
        <w:rPr>
          <w:rFonts w:ascii="Times New Roman" w:hAnsi="Times New Roman"/>
          <w:color w:val="000000"/>
          <w:sz w:val="28"/>
          <w:szCs w:val="28"/>
        </w:rPr>
        <w:t>:</w:t>
      </w:r>
    </w:p>
    <w:p w:rsidR="009A0852" w:rsidRPr="003B671A" w:rsidRDefault="009A0852" w:rsidP="008479CD">
      <w:pPr>
        <w:numPr>
          <w:ilvl w:val="0"/>
          <w:numId w:val="1"/>
        </w:numPr>
        <w:spacing w:before="100" w:beforeAutospacing="1" w:after="0" w:line="240" w:lineRule="atLeast"/>
        <w:ind w:left="0" w:firstLine="0"/>
        <w:rPr>
          <w:rFonts w:ascii="Times New Roman" w:hAnsi="Times New Roman"/>
          <w:color w:val="676A6C"/>
          <w:sz w:val="28"/>
          <w:szCs w:val="28"/>
        </w:rPr>
      </w:pPr>
      <w:r w:rsidRPr="003B671A">
        <w:rPr>
          <w:rFonts w:ascii="Times New Roman" w:hAnsi="Times New Roman"/>
          <w:color w:val="000000"/>
          <w:sz w:val="28"/>
          <w:szCs w:val="28"/>
        </w:rPr>
        <w:t>содержательная насыщенность, необходимые и достаточные материалы для всех видов детской деятельности;</w:t>
      </w:r>
    </w:p>
    <w:p w:rsidR="009A0852" w:rsidRPr="003B671A" w:rsidRDefault="009A0852" w:rsidP="008479CD">
      <w:pPr>
        <w:numPr>
          <w:ilvl w:val="0"/>
          <w:numId w:val="1"/>
        </w:numPr>
        <w:spacing w:before="100" w:beforeAutospacing="1" w:after="0" w:line="240" w:lineRule="atLeast"/>
        <w:ind w:left="0" w:firstLine="0"/>
        <w:rPr>
          <w:rFonts w:ascii="Times New Roman" w:hAnsi="Times New Roman"/>
          <w:color w:val="676A6C"/>
          <w:sz w:val="28"/>
          <w:szCs w:val="28"/>
        </w:rPr>
      </w:pPr>
      <w:r w:rsidRPr="003B671A">
        <w:rPr>
          <w:rFonts w:ascii="Times New Roman" w:hAnsi="Times New Roman"/>
          <w:color w:val="000000"/>
          <w:sz w:val="28"/>
          <w:szCs w:val="28"/>
        </w:rPr>
        <w:t xml:space="preserve">гибкость игрового пространства, </w:t>
      </w:r>
      <w:proofErr w:type="spellStart"/>
      <w:r w:rsidRPr="003B671A">
        <w:rPr>
          <w:rFonts w:ascii="Times New Roman" w:hAnsi="Times New Roman"/>
          <w:color w:val="000000"/>
          <w:sz w:val="28"/>
          <w:szCs w:val="28"/>
        </w:rPr>
        <w:t>полифункциональность</w:t>
      </w:r>
      <w:proofErr w:type="spellEnd"/>
      <w:r w:rsidRPr="003B671A">
        <w:rPr>
          <w:rFonts w:ascii="Times New Roman" w:hAnsi="Times New Roman"/>
          <w:color w:val="000000"/>
          <w:sz w:val="28"/>
          <w:szCs w:val="28"/>
        </w:rPr>
        <w:t xml:space="preserve"> среды и игровых материалов (</w:t>
      </w:r>
      <w:r>
        <w:rPr>
          <w:rFonts w:ascii="Times New Roman" w:hAnsi="Times New Roman"/>
          <w:color w:val="000000"/>
          <w:sz w:val="28"/>
          <w:szCs w:val="28"/>
        </w:rPr>
        <w:t>наличие предметов-заместителей)</w:t>
      </w:r>
      <w:r w:rsidRPr="003B671A">
        <w:rPr>
          <w:rFonts w:ascii="Times New Roman" w:hAnsi="Times New Roman"/>
          <w:color w:val="000000"/>
          <w:sz w:val="28"/>
          <w:szCs w:val="28"/>
        </w:rPr>
        <w:t>;</w:t>
      </w:r>
    </w:p>
    <w:p w:rsidR="009A0852" w:rsidRPr="003B671A" w:rsidRDefault="009A0852" w:rsidP="00651B5A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/>
          <w:color w:val="676A6C"/>
          <w:sz w:val="28"/>
          <w:szCs w:val="28"/>
        </w:rPr>
      </w:pPr>
      <w:r w:rsidRPr="003B671A">
        <w:rPr>
          <w:rFonts w:ascii="Times New Roman" w:hAnsi="Times New Roman"/>
          <w:color w:val="000000"/>
          <w:sz w:val="28"/>
          <w:szCs w:val="28"/>
        </w:rPr>
        <w:t>вариативность наличие материалов и оборудования, для свободного выбора детей;</w:t>
      </w:r>
    </w:p>
    <w:p w:rsidR="009A0852" w:rsidRPr="003B671A" w:rsidRDefault="009A0852" w:rsidP="00651B5A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/>
          <w:color w:val="676A6C"/>
          <w:sz w:val="28"/>
          <w:szCs w:val="28"/>
        </w:rPr>
      </w:pPr>
      <w:r w:rsidRPr="003B671A">
        <w:rPr>
          <w:rFonts w:ascii="Times New Roman" w:hAnsi="Times New Roman"/>
          <w:color w:val="000000"/>
          <w:sz w:val="28"/>
          <w:szCs w:val="28"/>
        </w:rPr>
        <w:t>периодическая сменяемость игрового материала, доступность игровых материалов, возможность использовать все элементы среды.</w:t>
      </w:r>
    </w:p>
    <w:p w:rsidR="009A0852" w:rsidRDefault="009A0852" w:rsidP="00651B5A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9A0852" w:rsidRDefault="009A0852" w:rsidP="00651B5A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9A0852" w:rsidRDefault="003943AE" w:rsidP="00651B5A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4.5pt;height:289.5pt;visibility:visible;mso-wrap-style:square">
            <v:imagedata r:id="rId5" o:title="WP_20171207_15_26_11_Pro"/>
          </v:shape>
        </w:pict>
      </w:r>
    </w:p>
    <w:p w:rsidR="000443D3" w:rsidRDefault="000443D3" w:rsidP="00651B5A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9A0852" w:rsidRDefault="009A0852" w:rsidP="00651B5A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A7FA9">
        <w:rPr>
          <w:rFonts w:ascii="Times New Roman" w:hAnsi="Times New Roman"/>
          <w:b/>
          <w:bCs/>
          <w:color w:val="000000"/>
          <w:sz w:val="32"/>
          <w:szCs w:val="32"/>
        </w:rPr>
        <w:t>Цель центра двигательной активности</w:t>
      </w:r>
      <w:r w:rsidRPr="00651B5A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9A0852" w:rsidRDefault="009A0852" w:rsidP="00651B5A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D93D5C">
        <w:rPr>
          <w:rFonts w:ascii="Times New Roman" w:hAnsi="Times New Roman"/>
          <w:bCs/>
          <w:color w:val="000000"/>
          <w:sz w:val="28"/>
          <w:szCs w:val="28"/>
        </w:rPr>
        <w:t xml:space="preserve">ривить </w:t>
      </w:r>
      <w:r>
        <w:rPr>
          <w:rFonts w:ascii="Times New Roman" w:hAnsi="Times New Roman"/>
          <w:bCs/>
          <w:color w:val="000000"/>
          <w:sz w:val="28"/>
          <w:szCs w:val="28"/>
        </w:rPr>
        <w:t>детям интерес</w:t>
      </w:r>
      <w:r w:rsidRPr="00D93D5C">
        <w:rPr>
          <w:rFonts w:ascii="Times New Roman" w:hAnsi="Times New Roman"/>
          <w:bCs/>
          <w:color w:val="000000"/>
          <w:sz w:val="28"/>
          <w:szCs w:val="28"/>
        </w:rPr>
        <w:t xml:space="preserve"> к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занятиям физической культурой. </w:t>
      </w:r>
    </w:p>
    <w:p w:rsidR="009A0852" w:rsidRPr="00D93D5C" w:rsidRDefault="009A0852" w:rsidP="00651B5A">
      <w:pPr>
        <w:pStyle w:val="a3"/>
        <w:shd w:val="clear" w:color="auto" w:fill="FFFFFF"/>
        <w:spacing w:after="0" w:line="240" w:lineRule="auto"/>
        <w:ind w:left="0"/>
        <w:rPr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Разнообразить двигательную  и коррекционную направленность занятий с детьми с помощью дополнительного оборудования.</w:t>
      </w:r>
    </w:p>
    <w:p w:rsidR="009A0852" w:rsidRPr="004B6CB9" w:rsidRDefault="009A0852" w:rsidP="00651B5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9A0852" w:rsidRPr="00651B5A" w:rsidRDefault="009A0852" w:rsidP="00651B5A">
      <w:pPr>
        <w:pStyle w:val="a3"/>
        <w:shd w:val="clear" w:color="auto" w:fill="FFFFFF"/>
        <w:spacing w:after="0" w:line="240" w:lineRule="auto"/>
        <w:ind w:left="0"/>
        <w:jc w:val="both"/>
        <w:rPr>
          <w:color w:val="000000"/>
        </w:rPr>
      </w:pPr>
      <w:r w:rsidRPr="00AA7FA9">
        <w:rPr>
          <w:rFonts w:ascii="Times New Roman" w:hAnsi="Times New Roman"/>
          <w:b/>
          <w:bCs/>
          <w:color w:val="000000"/>
          <w:sz w:val="32"/>
          <w:szCs w:val="32"/>
        </w:rPr>
        <w:t>Задачи</w:t>
      </w:r>
      <w:r w:rsidRPr="00651B5A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9A0852" w:rsidRPr="00651B5A" w:rsidRDefault="009A0852" w:rsidP="00651B5A">
      <w:pPr>
        <w:pStyle w:val="a3"/>
        <w:shd w:val="clear" w:color="auto" w:fill="FFFFFF"/>
        <w:spacing w:after="0" w:line="240" w:lineRule="auto"/>
        <w:ind w:left="0"/>
        <w:jc w:val="both"/>
        <w:rPr>
          <w:color w:val="000000"/>
        </w:rPr>
      </w:pPr>
      <w:r w:rsidRPr="00651B5A">
        <w:rPr>
          <w:rFonts w:ascii="Times New Roman" w:hAnsi="Times New Roman"/>
          <w:color w:val="000000"/>
          <w:sz w:val="28"/>
        </w:rPr>
        <w:t>1. Создать условия для активизации двигательной деятельности детей во время их бодрствования, широко используя разнообразные яркие игрушки, предметы, пособия, которые являются стимулом к выполнению ими разных движений.</w:t>
      </w:r>
    </w:p>
    <w:p w:rsidR="009A0852" w:rsidRPr="00651B5A" w:rsidRDefault="009A0852" w:rsidP="00651B5A">
      <w:pPr>
        <w:pStyle w:val="a3"/>
        <w:shd w:val="clear" w:color="auto" w:fill="FFFFFF"/>
        <w:spacing w:after="0" w:line="240" w:lineRule="auto"/>
        <w:ind w:left="0"/>
        <w:jc w:val="both"/>
        <w:rPr>
          <w:color w:val="000000"/>
        </w:rPr>
      </w:pPr>
      <w:r w:rsidRPr="00651B5A">
        <w:rPr>
          <w:rFonts w:ascii="Times New Roman" w:hAnsi="Times New Roman"/>
          <w:color w:val="000000"/>
          <w:sz w:val="28"/>
        </w:rPr>
        <w:t xml:space="preserve">2. </w:t>
      </w:r>
      <w:r>
        <w:rPr>
          <w:rFonts w:ascii="Times New Roman" w:hAnsi="Times New Roman"/>
          <w:color w:val="000000"/>
          <w:sz w:val="28"/>
        </w:rPr>
        <w:t>Укрепить здоровье и улучшить физическое развитие детей.</w:t>
      </w:r>
    </w:p>
    <w:p w:rsidR="009A0852" w:rsidRPr="00651B5A" w:rsidRDefault="009A0852" w:rsidP="00651B5A">
      <w:pPr>
        <w:pStyle w:val="a4"/>
        <w:shd w:val="clear" w:color="auto" w:fill="FFFFFF"/>
        <w:spacing w:before="0" w:beforeAutospacing="0" w:after="68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color w:val="000000"/>
          <w:sz w:val="28"/>
        </w:rPr>
        <w:lastRenderedPageBreak/>
        <w:t>3. Сформировать двигательные навыки и умения.</w:t>
      </w:r>
      <w:r w:rsidRPr="00651B5A">
        <w:rPr>
          <w:color w:val="000000"/>
          <w:sz w:val="28"/>
        </w:rPr>
        <w:t xml:space="preserve"> </w:t>
      </w:r>
    </w:p>
    <w:p w:rsidR="009A0852" w:rsidRDefault="009A0852" w:rsidP="00651B5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</w:rPr>
      </w:pPr>
      <w:r w:rsidRPr="00651B5A"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</w:rPr>
        <w:t xml:space="preserve"> Сформировать двигательную активность через самостоятельные виды детской деятельности.</w:t>
      </w:r>
    </w:p>
    <w:p w:rsidR="009A0852" w:rsidRPr="00651B5A" w:rsidRDefault="009A0852" w:rsidP="00651B5A">
      <w:pPr>
        <w:pStyle w:val="a3"/>
        <w:shd w:val="clear" w:color="auto" w:fill="FFFFFF"/>
        <w:spacing w:after="0" w:line="240" w:lineRule="auto"/>
        <w:ind w:left="0"/>
        <w:jc w:val="both"/>
        <w:rPr>
          <w:color w:val="000000"/>
        </w:rPr>
      </w:pPr>
      <w:r w:rsidRPr="00651B5A">
        <w:rPr>
          <w:rFonts w:ascii="Times New Roman" w:hAnsi="Times New Roman"/>
          <w:color w:val="000000"/>
          <w:sz w:val="28"/>
        </w:rPr>
        <w:t xml:space="preserve"> 5. </w:t>
      </w:r>
      <w:r>
        <w:rPr>
          <w:rFonts w:ascii="Times New Roman" w:hAnsi="Times New Roman"/>
          <w:color w:val="000000"/>
          <w:sz w:val="28"/>
        </w:rPr>
        <w:t>Воспитывать потребность ежедневно заниматься физическими упражнениями в дошкольном учреждении и дома.</w:t>
      </w:r>
    </w:p>
    <w:p w:rsidR="009A0852" w:rsidRDefault="009A0852" w:rsidP="00651B5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</w:rPr>
      </w:pPr>
      <w:r w:rsidRPr="00651B5A">
        <w:rPr>
          <w:rFonts w:ascii="Times New Roman" w:hAnsi="Times New Roman"/>
          <w:color w:val="000000"/>
          <w:sz w:val="28"/>
        </w:rPr>
        <w:t xml:space="preserve">6. </w:t>
      </w:r>
      <w:r>
        <w:rPr>
          <w:rFonts w:ascii="Times New Roman" w:hAnsi="Times New Roman"/>
          <w:color w:val="000000"/>
          <w:sz w:val="28"/>
        </w:rPr>
        <w:t xml:space="preserve">Научить детей самостоятельной двигательной активности в условиях ограниченного пространства и правильному использованию </w:t>
      </w:r>
      <w:proofErr w:type="spellStart"/>
      <w:r>
        <w:rPr>
          <w:rFonts w:ascii="Times New Roman" w:hAnsi="Times New Roman"/>
          <w:color w:val="000000"/>
          <w:sz w:val="28"/>
        </w:rPr>
        <w:t>физкультурно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оздоровительного оборудования.</w:t>
      </w:r>
    </w:p>
    <w:p w:rsidR="009A0852" w:rsidRPr="00651B5A" w:rsidRDefault="009A0852" w:rsidP="00651B5A">
      <w:pPr>
        <w:pStyle w:val="a3"/>
        <w:shd w:val="clear" w:color="auto" w:fill="FFFFFF"/>
        <w:spacing w:after="0" w:line="240" w:lineRule="auto"/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7</w:t>
      </w:r>
      <w:r w:rsidRPr="00651B5A"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Коррекция </w:t>
      </w:r>
      <w:r w:rsidRPr="00651B5A">
        <w:rPr>
          <w:rFonts w:ascii="Times New Roman" w:hAnsi="Times New Roman"/>
          <w:color w:val="000000"/>
          <w:sz w:val="28"/>
        </w:rPr>
        <w:t xml:space="preserve">плоскостопия </w:t>
      </w:r>
      <w:r>
        <w:rPr>
          <w:rFonts w:ascii="Times New Roman" w:hAnsi="Times New Roman"/>
          <w:color w:val="000000"/>
          <w:sz w:val="28"/>
        </w:rPr>
        <w:t xml:space="preserve"> и п</w:t>
      </w:r>
      <w:r w:rsidRPr="00651B5A">
        <w:rPr>
          <w:rFonts w:ascii="Times New Roman" w:hAnsi="Times New Roman"/>
          <w:color w:val="000000"/>
          <w:sz w:val="28"/>
        </w:rPr>
        <w:t>редупреждение сколиоза</w:t>
      </w:r>
      <w:r>
        <w:rPr>
          <w:rFonts w:ascii="Times New Roman" w:hAnsi="Times New Roman"/>
          <w:color w:val="000000"/>
          <w:sz w:val="28"/>
        </w:rPr>
        <w:t>.</w:t>
      </w:r>
    </w:p>
    <w:p w:rsidR="009A0852" w:rsidRPr="00651B5A" w:rsidRDefault="009A0852" w:rsidP="00651B5A">
      <w:pPr>
        <w:pStyle w:val="a3"/>
        <w:shd w:val="clear" w:color="auto" w:fill="FFFFFF"/>
        <w:spacing w:after="0" w:line="240" w:lineRule="auto"/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8</w:t>
      </w:r>
      <w:r w:rsidRPr="00651B5A">
        <w:rPr>
          <w:rFonts w:ascii="Times New Roman" w:hAnsi="Times New Roman"/>
          <w:color w:val="000000"/>
          <w:sz w:val="28"/>
        </w:rPr>
        <w:t>. Формирование и закрепление правильной осанки.</w:t>
      </w:r>
    </w:p>
    <w:p w:rsidR="009A0852" w:rsidRDefault="009A0852" w:rsidP="00804C6E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</w:t>
      </w:r>
      <w:r w:rsidRPr="00651B5A">
        <w:rPr>
          <w:rFonts w:ascii="Times New Roman" w:hAnsi="Times New Roman"/>
          <w:color w:val="000000"/>
          <w:sz w:val="28"/>
        </w:rPr>
        <w:t>. Активизация функций дыхательной системы.</w:t>
      </w:r>
    </w:p>
    <w:p w:rsidR="009A0852" w:rsidRDefault="009A0852" w:rsidP="004B6CB9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b/>
          <w:color w:val="000000"/>
          <w:sz w:val="32"/>
          <w:szCs w:val="32"/>
        </w:rPr>
      </w:pPr>
    </w:p>
    <w:p w:rsidR="009A0852" w:rsidRDefault="009A0852" w:rsidP="00243E3C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479CD">
        <w:rPr>
          <w:rFonts w:ascii="Times New Roman" w:hAnsi="Times New Roman"/>
          <w:b/>
          <w:color w:val="000000"/>
          <w:sz w:val="32"/>
          <w:szCs w:val="32"/>
        </w:rPr>
        <w:t>Набор физкультурного оборудования</w:t>
      </w:r>
    </w:p>
    <w:p w:rsidR="009A0852" w:rsidRPr="008479CD" w:rsidRDefault="009A0852" w:rsidP="00E07368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479CD">
        <w:rPr>
          <w:rFonts w:ascii="Times New Roman" w:hAnsi="Times New Roman"/>
          <w:b/>
          <w:color w:val="000000"/>
          <w:sz w:val="32"/>
          <w:szCs w:val="32"/>
        </w:rPr>
        <w:t xml:space="preserve">для 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детей </w:t>
      </w:r>
      <w:r w:rsidRPr="008479CD">
        <w:rPr>
          <w:rFonts w:ascii="Times New Roman" w:hAnsi="Times New Roman"/>
          <w:b/>
          <w:color w:val="000000"/>
          <w:sz w:val="32"/>
          <w:szCs w:val="32"/>
        </w:rPr>
        <w:t>2 младшей группы.</w:t>
      </w:r>
    </w:p>
    <w:tbl>
      <w:tblPr>
        <w:tblW w:w="10207" w:type="dxa"/>
        <w:tblInd w:w="-31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74"/>
        <w:gridCol w:w="3496"/>
        <w:gridCol w:w="6237"/>
      </w:tblGrid>
      <w:tr w:rsidR="009A0852" w:rsidRPr="00950E1D" w:rsidTr="00BE09DC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FC4B32" w:rsidRDefault="009A0852" w:rsidP="00495E8D">
            <w:pPr>
              <w:spacing w:after="0" w:line="240" w:lineRule="atLeast"/>
              <w:rPr>
                <w:rFonts w:cs="Arial"/>
                <w:color w:val="000000"/>
              </w:rPr>
            </w:pPr>
            <w:r w:rsidRPr="00FC4B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Default="009A0852" w:rsidP="00495E8D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4B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9A0852" w:rsidRPr="00FC4B32" w:rsidRDefault="009A0852" w:rsidP="00495E8D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FC4B32" w:rsidRDefault="009A0852" w:rsidP="00495E8D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FC4B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Назначение</w:t>
            </w:r>
          </w:p>
        </w:tc>
      </w:tr>
      <w:tr w:rsidR="009A0852" w:rsidRPr="00950E1D" w:rsidTr="00BE09DC">
        <w:trPr>
          <w:trHeight w:val="671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FC4B32" w:rsidRDefault="009A0852" w:rsidP="00495E8D">
            <w:pPr>
              <w:spacing w:after="0" w:line="240" w:lineRule="atLeast"/>
              <w:rPr>
                <w:rFonts w:cs="Arial"/>
                <w:color w:val="000000"/>
              </w:rPr>
            </w:pPr>
            <w:r w:rsidRPr="00FC4B3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9A0852" w:rsidRPr="00FC4B32" w:rsidRDefault="009A0852" w:rsidP="00495E8D">
            <w:pPr>
              <w:spacing w:after="0" w:line="240" w:lineRule="atLeast"/>
              <w:rPr>
                <w:rFonts w:cs="Arial"/>
                <w:color w:val="000000"/>
              </w:rPr>
            </w:pPr>
          </w:p>
        </w:tc>
        <w:tc>
          <w:tcPr>
            <w:tcW w:w="34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95E8D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Картотека утренней гимнастики.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95E8D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Содержит методические приемы и методы проведения  утренней гимнастики.</w:t>
            </w:r>
          </w:p>
        </w:tc>
      </w:tr>
      <w:tr w:rsidR="009A0852" w:rsidRPr="00950E1D" w:rsidTr="00BE09DC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FC4B32" w:rsidRDefault="009A0852" w:rsidP="00495E8D">
            <w:pPr>
              <w:spacing w:after="0" w:line="240" w:lineRule="atLeast"/>
              <w:rPr>
                <w:rFonts w:cs="Arial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95E8D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Картотека гимнастики после сна.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F26B36">
            <w:pPr>
              <w:spacing w:after="0" w:line="240" w:lineRule="atLeast"/>
              <w:jc w:val="both"/>
              <w:rPr>
                <w:rFonts w:cs="Arial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Содержит методические приемы и методы проведения  гимнастики после сна.</w:t>
            </w:r>
          </w:p>
        </w:tc>
      </w:tr>
      <w:tr w:rsidR="009A0852" w:rsidRPr="00950E1D" w:rsidTr="00BE09DC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FC4B32" w:rsidRDefault="009A0852" w:rsidP="00495E8D">
            <w:pPr>
              <w:spacing w:after="0" w:line="240" w:lineRule="atLeast"/>
              <w:rPr>
                <w:rFonts w:cs="Arial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95E8D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Картотека зрительной гимнастики.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95E8D">
            <w:pPr>
              <w:spacing w:after="0" w:line="240" w:lineRule="atLeast"/>
              <w:jc w:val="both"/>
              <w:rPr>
                <w:rFonts w:cs="Arial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Содержит методические приемы и методы проведения  зрительной гимнастики; цели, названия и описание упражнений.</w:t>
            </w:r>
          </w:p>
        </w:tc>
      </w:tr>
      <w:tr w:rsidR="009A0852" w:rsidRPr="00950E1D" w:rsidTr="00BE09DC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FC4B32" w:rsidRDefault="009A0852" w:rsidP="00495E8D">
            <w:pPr>
              <w:spacing w:after="0" w:line="240" w:lineRule="atLeast"/>
              <w:rPr>
                <w:rFonts w:cs="Arial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95E8D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Картотека дыхательной гимнастики.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95E8D">
            <w:pPr>
              <w:spacing w:after="0" w:line="240" w:lineRule="atLeast"/>
              <w:jc w:val="both"/>
              <w:rPr>
                <w:rFonts w:cs="Arial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Содержит методические приемы и методы проведения  дыхательной гимнастики; цели, названия и описание упражнений.</w:t>
            </w:r>
          </w:p>
        </w:tc>
      </w:tr>
      <w:tr w:rsidR="009A0852" w:rsidRPr="00950E1D" w:rsidTr="00BE09DC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FC4B32" w:rsidRDefault="009A0852" w:rsidP="00495E8D">
            <w:pPr>
              <w:spacing w:after="0" w:line="240" w:lineRule="atLeast"/>
              <w:rPr>
                <w:rFonts w:cs="Arial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95E8D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Картотека артикуляционной гимнастики.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95E8D">
            <w:pPr>
              <w:spacing w:after="0" w:line="240" w:lineRule="atLeast"/>
              <w:jc w:val="both"/>
              <w:rPr>
                <w:rFonts w:cs="Arial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Содержит методические приемы и методы проведения  артикуляционной гимнастики; цели, названия и описание упражнений.</w:t>
            </w:r>
          </w:p>
        </w:tc>
      </w:tr>
      <w:tr w:rsidR="009A0852" w:rsidRPr="00950E1D" w:rsidTr="00BE09DC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FC4B32" w:rsidRDefault="009A0852" w:rsidP="00495E8D">
            <w:pPr>
              <w:spacing w:after="0" w:line="240" w:lineRule="atLeast"/>
              <w:rPr>
                <w:rFonts w:cs="Arial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95E8D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Картотека пальчиковой гимнастики.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95E8D">
            <w:pPr>
              <w:spacing w:after="0" w:line="240" w:lineRule="atLeast"/>
              <w:jc w:val="both"/>
              <w:rPr>
                <w:rFonts w:cs="Arial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Содержит методические приемы и методы проведения  пальчиковой гимнастики; цели, названия и описание упражнений.</w:t>
            </w:r>
          </w:p>
        </w:tc>
      </w:tr>
      <w:tr w:rsidR="009A0852" w:rsidRPr="00950E1D" w:rsidTr="00BE09DC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FC4B32" w:rsidRDefault="009A0852" w:rsidP="00495E8D">
            <w:pPr>
              <w:spacing w:after="0" w:line="240" w:lineRule="atLeast"/>
              <w:rPr>
                <w:rFonts w:cs="Arial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95E8D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Картотека физкультминуток.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95E8D">
            <w:pPr>
              <w:spacing w:after="0" w:line="240" w:lineRule="atLeast"/>
              <w:jc w:val="both"/>
              <w:rPr>
                <w:rFonts w:cs="Arial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Содержит методические приемы и методы проведения  физкультминуток;  цели, названия и описание физкультминуток.</w:t>
            </w:r>
          </w:p>
        </w:tc>
      </w:tr>
      <w:tr w:rsidR="009A0852" w:rsidRPr="00950E1D" w:rsidTr="00BE09DC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FC4B32" w:rsidRDefault="009A0852" w:rsidP="00495E8D">
            <w:pPr>
              <w:spacing w:after="0" w:line="240" w:lineRule="atLeast"/>
              <w:rPr>
                <w:rFonts w:cs="Arial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95E8D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Картотека подвижных игр.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95E8D">
            <w:pPr>
              <w:spacing w:after="0" w:line="240" w:lineRule="atLeast"/>
              <w:jc w:val="both"/>
              <w:rPr>
                <w:rFonts w:cs="Arial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Содержит методические приемы и методы проведения  подвижных игр; цели, названия и описание игр.</w:t>
            </w:r>
          </w:p>
        </w:tc>
      </w:tr>
      <w:tr w:rsidR="009A0852" w:rsidRPr="00950E1D" w:rsidTr="00BE09DC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Default="009A0852" w:rsidP="00495E8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  <w:p w:rsidR="009A0852" w:rsidRPr="00FC4B32" w:rsidRDefault="009A0852" w:rsidP="00495E8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95E8D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Картотека динамических пауз.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95E8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Содержит методические приемы и методы проведения  динамических пауз;  цели, названия и описание.</w:t>
            </w:r>
          </w:p>
        </w:tc>
      </w:tr>
      <w:tr w:rsidR="009A0852" w:rsidRPr="00950E1D" w:rsidTr="00BE09DC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Default="009A0852" w:rsidP="00495E8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9A0852" w:rsidRDefault="009A0852" w:rsidP="00495E8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95E8D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Картотека «Минутки здоровья»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95E8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Содержит методические приемы и методы проведения минуток здоровья;  цели, названия и описание.</w:t>
            </w:r>
          </w:p>
        </w:tc>
      </w:tr>
      <w:tr w:rsidR="009A0852" w:rsidRPr="00950E1D" w:rsidTr="00BE09DC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Default="009A0852" w:rsidP="00495E8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0852" w:rsidRDefault="009A0852" w:rsidP="00495E8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95E8D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Картотека игр для развития речевого дыхания.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95E8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Содержит методические приемы и методы проведения  дыхательной гимнастики; цели, названия и описание упражнений.</w:t>
            </w:r>
          </w:p>
        </w:tc>
      </w:tr>
      <w:tr w:rsidR="009A0852" w:rsidRPr="00950E1D" w:rsidTr="00BE09DC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FC4B32" w:rsidRDefault="009A0852" w:rsidP="00495E8D">
            <w:pPr>
              <w:spacing w:after="0" w:line="240" w:lineRule="atLeast"/>
              <w:rPr>
                <w:rFonts w:cs="Arial"/>
                <w:color w:val="000000"/>
              </w:rPr>
            </w:pPr>
            <w:r w:rsidRPr="00FC4B3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95E8D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Полумаски.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95E8D">
            <w:pPr>
              <w:spacing w:after="0" w:line="240" w:lineRule="atLeast"/>
              <w:jc w:val="both"/>
              <w:rPr>
                <w:rFonts w:cs="Arial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Для проведения игр.</w:t>
            </w:r>
          </w:p>
        </w:tc>
      </w:tr>
      <w:tr w:rsidR="009A0852" w:rsidRPr="00950E1D" w:rsidTr="00BE09DC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FC4B32" w:rsidRDefault="009A0852" w:rsidP="00495E8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95E8D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Дидактические игры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95E8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Содержат названия, цели, ход и правила игр.</w:t>
            </w:r>
          </w:p>
        </w:tc>
      </w:tr>
      <w:tr w:rsidR="009A0852" w:rsidRPr="00950E1D" w:rsidTr="00BE09DC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Default="009A0852" w:rsidP="00495E8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95E8D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Демонстрационный материал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95E8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Содержат иллюстрационный материал и описание его.</w:t>
            </w:r>
          </w:p>
        </w:tc>
      </w:tr>
      <w:tr w:rsidR="009A0852" w:rsidRPr="00950E1D" w:rsidTr="00BE09DC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Default="009A0852" w:rsidP="00495E8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95E8D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Консультации для родителей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E120FE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Содержат рекомендации, советы и наглядный материал для родителей.</w:t>
            </w:r>
          </w:p>
        </w:tc>
      </w:tr>
      <w:tr w:rsidR="009A0852" w:rsidRPr="00950E1D" w:rsidTr="00BE09DC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FC4B32" w:rsidRDefault="009A0852" w:rsidP="00495E8D">
            <w:pPr>
              <w:spacing w:after="0" w:line="240" w:lineRule="atLeast"/>
              <w:rPr>
                <w:rFonts w:cs="Arial"/>
                <w:color w:val="000000"/>
              </w:rPr>
            </w:pPr>
            <w:r w:rsidRPr="00FC4B3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95E8D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CD – проигрыватель.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95E8D">
            <w:pPr>
              <w:spacing w:after="0" w:line="240" w:lineRule="atLeast"/>
              <w:jc w:val="both"/>
              <w:rPr>
                <w:rFonts w:cs="Arial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Для прослушивания музыкальных CD – дисков.</w:t>
            </w:r>
          </w:p>
        </w:tc>
      </w:tr>
      <w:tr w:rsidR="009A0852" w:rsidRPr="00950E1D" w:rsidTr="00BE09DC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FC4B32" w:rsidRDefault="009A0852" w:rsidP="00495E8D">
            <w:pPr>
              <w:spacing w:after="0" w:line="240" w:lineRule="atLeast"/>
              <w:rPr>
                <w:rFonts w:cs="Arial"/>
                <w:color w:val="000000"/>
              </w:rPr>
            </w:pPr>
            <w:r w:rsidRPr="00FC4B3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95E8D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CD – диски с записью спокойной музыки.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95E8D">
            <w:pPr>
              <w:spacing w:after="0" w:line="240" w:lineRule="atLeast"/>
              <w:jc w:val="both"/>
              <w:rPr>
                <w:rFonts w:cs="Arial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Для проведения зрительной, дыхательной, артикуляционной гимнастики, гимнастики после сна под музыкальное сопровождение.</w:t>
            </w:r>
          </w:p>
        </w:tc>
      </w:tr>
    </w:tbl>
    <w:p w:rsidR="009A0852" w:rsidRDefault="009A0852" w:rsidP="001A59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9A0852" w:rsidRPr="00FC4B32" w:rsidRDefault="009A0852" w:rsidP="001A59AE">
      <w:pPr>
        <w:shd w:val="clear" w:color="auto" w:fill="FFFFFF"/>
        <w:spacing w:after="0" w:line="240" w:lineRule="auto"/>
        <w:jc w:val="center"/>
        <w:rPr>
          <w:color w:val="000000"/>
        </w:rPr>
      </w:pPr>
      <w:r w:rsidRPr="00FC4B32">
        <w:rPr>
          <w:rFonts w:ascii="Times New Roman" w:hAnsi="Times New Roman"/>
          <w:b/>
          <w:bCs/>
          <w:color w:val="000000"/>
          <w:sz w:val="32"/>
          <w:szCs w:val="32"/>
        </w:rPr>
        <w:t>Вспомогательные средства</w:t>
      </w:r>
    </w:p>
    <w:p w:rsidR="009A0852" w:rsidRPr="00FC4B32" w:rsidRDefault="009A0852" w:rsidP="001A59AE">
      <w:pPr>
        <w:shd w:val="clear" w:color="auto" w:fill="FFFFFF"/>
        <w:spacing w:after="0" w:line="240" w:lineRule="auto"/>
        <w:jc w:val="center"/>
        <w:rPr>
          <w:color w:val="000000"/>
        </w:rPr>
      </w:pPr>
      <w:r w:rsidRPr="00FC4B32">
        <w:rPr>
          <w:rFonts w:ascii="Times New Roman" w:hAnsi="Times New Roman"/>
          <w:b/>
          <w:bCs/>
          <w:color w:val="000000"/>
          <w:sz w:val="32"/>
          <w:szCs w:val="32"/>
        </w:rPr>
        <w:t>Физкультурное стандартное оборудование</w:t>
      </w:r>
    </w:p>
    <w:tbl>
      <w:tblPr>
        <w:tblW w:w="10207" w:type="dxa"/>
        <w:tblInd w:w="-31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74"/>
        <w:gridCol w:w="2787"/>
        <w:gridCol w:w="3119"/>
        <w:gridCol w:w="3827"/>
      </w:tblGrid>
      <w:tr w:rsidR="009A0852" w:rsidRPr="00950E1D" w:rsidTr="007D70C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FC4B32" w:rsidRDefault="009A0852" w:rsidP="00495E8D">
            <w:pPr>
              <w:spacing w:after="0" w:line="240" w:lineRule="atLeast"/>
              <w:rPr>
                <w:rFonts w:cs="Arial"/>
                <w:color w:val="000000"/>
              </w:rPr>
            </w:pPr>
            <w:r w:rsidRPr="00FC4B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FC4B32" w:rsidRDefault="009A0852" w:rsidP="00495E8D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FC4B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Default="009A0852" w:rsidP="00495E8D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Цели и задачи</w:t>
            </w:r>
            <w:r w:rsidRPr="00FC4B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A0852" w:rsidRPr="00FC4B32" w:rsidRDefault="009A0852" w:rsidP="00495E8D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FC4B32" w:rsidRDefault="009A0852" w:rsidP="00495E8D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Коррекционная направленность</w:t>
            </w:r>
          </w:p>
        </w:tc>
      </w:tr>
      <w:tr w:rsidR="009A0852" w:rsidRPr="00950E1D" w:rsidTr="007D70C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FC4B32" w:rsidRDefault="009A0852" w:rsidP="004B6CB9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FC4B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Комплект разноцветных кеглей.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Для игры в кегли, для ОРУ, упражнений с прокатыванием мяча, для развития меткости, глазомера.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Развивает у детей ловкость рук, укрепление мышечного корсета. Профилактика плоскостопия (катание кегли стопой).</w:t>
            </w:r>
          </w:p>
        </w:tc>
      </w:tr>
      <w:tr w:rsidR="009A0852" w:rsidRPr="00950E1D" w:rsidTr="007D70C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FC4B32" w:rsidRDefault="009A0852" w:rsidP="004B6CB9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Игра «</w:t>
            </w:r>
            <w:proofErr w:type="spellStart"/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Кольцеброс</w:t>
            </w:r>
            <w:proofErr w:type="spellEnd"/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Развитие глазомера, меткости, ловкости рук.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Укрепление верхнего плечевого пояса (бросок).</w:t>
            </w:r>
          </w:p>
        </w:tc>
      </w:tr>
      <w:tr w:rsidR="009A0852" w:rsidRPr="00950E1D" w:rsidTr="007D70C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FC4B32" w:rsidRDefault="009A0852" w:rsidP="004B6CB9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Мячи.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Для игр детей, для упражнений с попаданием в цель. Развивает ловкость, глазомер, меткость, координацию движений, мелкую моторику, восприятие цвета.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Укрепление верхнего плечевого пояса, туловища и мелких мышц рук.</w:t>
            </w:r>
          </w:p>
        </w:tc>
      </w:tr>
      <w:tr w:rsidR="009A0852" w:rsidRPr="00950E1D" w:rsidTr="007D70C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Default="009A0852" w:rsidP="004B6CB9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Массажные мячики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Массаж активных точек </w:t>
            </w:r>
          </w:p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(кисти, ладони, стопы, спина).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Развитие мелкой моторики, профилактика плоскостопия.</w:t>
            </w:r>
          </w:p>
        </w:tc>
      </w:tr>
      <w:tr w:rsidR="009A0852" w:rsidRPr="00950E1D" w:rsidTr="007D70C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Default="009A0852" w:rsidP="004B6CB9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  <w:p w:rsidR="009A0852" w:rsidRDefault="009A0852" w:rsidP="004B6CB9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  <w:p w:rsidR="009A0852" w:rsidRPr="00FC4B32" w:rsidRDefault="009A0852" w:rsidP="004B6CB9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Гантели.</w:t>
            </w:r>
          </w:p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Флажки.</w:t>
            </w:r>
          </w:p>
          <w:p w:rsidR="009A0852" w:rsidRPr="004B6CB9" w:rsidRDefault="009A0852" w:rsidP="004B6CB9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Султанчики.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Учить выполнять ОРУ с предметом. Развитие силы рук.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Развивает и укрепляет у детей мышцы плечевого пояса, спины и рук; координации движений. Контроль осанки.</w:t>
            </w:r>
          </w:p>
        </w:tc>
      </w:tr>
      <w:tr w:rsidR="009A0852" w:rsidRPr="00950E1D" w:rsidTr="007D70C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FC4B32" w:rsidRDefault="009A0852" w:rsidP="004B6CB9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Массажерный</w:t>
            </w:r>
            <w:proofErr w:type="spellEnd"/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набор «Су – </w:t>
            </w:r>
            <w:proofErr w:type="spellStart"/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Джок</w:t>
            </w:r>
            <w:proofErr w:type="spellEnd"/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A0852" w:rsidRPr="004B6CB9" w:rsidRDefault="009A0852" w:rsidP="004B6CB9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</w:p>
          <w:p w:rsidR="009A0852" w:rsidRPr="004B6CB9" w:rsidRDefault="009A0852" w:rsidP="004B6CB9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</w:p>
          <w:p w:rsidR="009A0852" w:rsidRPr="004B6CB9" w:rsidRDefault="009A0852" w:rsidP="004B6CB9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Для игр детей.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Развивает тактильное восприятие,  укрепляет у </w:t>
            </w: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детей мышцы пальцев рук и ладошек.</w:t>
            </w:r>
          </w:p>
        </w:tc>
      </w:tr>
      <w:tr w:rsidR="009A0852" w:rsidRPr="00950E1D" w:rsidTr="007D70C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FC4B32" w:rsidRDefault="009A0852" w:rsidP="004B6CB9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Обручи.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Для проведения под-</w:t>
            </w:r>
            <w:proofErr w:type="spellStart"/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ых</w:t>
            </w:r>
            <w:proofErr w:type="spellEnd"/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игр. Приобретение двигательных навыков; развитие координационных способностей (прокатывание, </w:t>
            </w:r>
            <w:proofErr w:type="spellStart"/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пролезание</w:t>
            </w:r>
            <w:proofErr w:type="spellEnd"/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, прыжков).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Укрепление поясничных мышц.</w:t>
            </w:r>
          </w:p>
        </w:tc>
      </w:tr>
      <w:tr w:rsidR="009A0852" w:rsidRPr="00950E1D" w:rsidTr="007D70C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Default="009A0852" w:rsidP="004B6CB9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  <w:p w:rsidR="009A0852" w:rsidRDefault="009A0852" w:rsidP="004B6CB9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Скакалки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Для выполнения и закрепления основных движений.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Укрепление мышц стопы и ног.</w:t>
            </w:r>
          </w:p>
        </w:tc>
      </w:tr>
      <w:tr w:rsidR="009A0852" w:rsidRPr="00950E1D" w:rsidTr="007D70C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Default="009A0852" w:rsidP="004B6CB9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  <w:p w:rsidR="009A0852" w:rsidRDefault="009A0852" w:rsidP="004B6CB9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  <w:p w:rsidR="009A0852" w:rsidRDefault="009A0852" w:rsidP="004B6CB9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Гимнастические палки</w:t>
            </w:r>
          </w:p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«Разноцветные косички»</w:t>
            </w:r>
          </w:p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«Волшебное бревно»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Развитие основных движений и физических качеств: ловкости, координации, выносливости.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Ходьба – служат для рефлекторного массажа стоп, координации движений; профилактики нарушения осанки и плоскостопия.</w:t>
            </w:r>
          </w:p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ОРУ – укрепляет мышцы плечевого пояса.</w:t>
            </w:r>
          </w:p>
        </w:tc>
      </w:tr>
      <w:tr w:rsidR="009A0852" w:rsidRPr="00950E1D" w:rsidTr="007D70C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Default="009A0852" w:rsidP="004B6CB9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Ленточки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Для ОРУ с лентами. Развитие двигательной активности.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на осанку, координацию движений;</w:t>
            </w:r>
            <w:r w:rsidRPr="004B6CB9">
              <w:rPr>
                <w:color w:val="000000"/>
                <w:sz w:val="28"/>
                <w:szCs w:val="28"/>
              </w:rPr>
              <w:t xml:space="preserve"> </w:t>
            </w: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укрепление всех групп мышц тела.</w:t>
            </w:r>
          </w:p>
        </w:tc>
      </w:tr>
      <w:tr w:rsidR="009A0852" w:rsidRPr="00950E1D" w:rsidTr="007D70C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Default="009A0852" w:rsidP="004B6CB9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Мешочки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Развитие меткости и глазомера.  Можно использовать в ОРУ на </w:t>
            </w:r>
            <w:proofErr w:type="spellStart"/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физ</w:t>
            </w:r>
            <w:proofErr w:type="spellEnd"/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-ре и гимнастики, подвижных играх.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Укрепление мышц спины и рук; удержание равновесия (вырабатывает привычку правильной осанки); координацию движений; развитие тактильных ощущений.</w:t>
            </w:r>
          </w:p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A0852" w:rsidRPr="00950E1D" w:rsidTr="007D70C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Default="009A0852" w:rsidP="004B6CB9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Платочки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Для ОРУ и подвижных игр. Удержание пальцами ног.  Развивать у детей координацию движений.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pStyle w:val="a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6CB9">
              <w:rPr>
                <w:color w:val="000000"/>
                <w:sz w:val="28"/>
                <w:szCs w:val="28"/>
              </w:rPr>
              <w:t xml:space="preserve">Профилактика плоскостопия; укрепление мышц ног; координация движений; развитие моторики рук и кистей, ног. </w:t>
            </w:r>
          </w:p>
        </w:tc>
      </w:tr>
      <w:tr w:rsidR="009A0852" w:rsidRPr="00950E1D" w:rsidTr="007D70C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Default="009A0852" w:rsidP="004B6CB9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Массажёр</w:t>
            </w:r>
            <w:proofErr w:type="spellEnd"/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роликовый, для спины.</w:t>
            </w:r>
          </w:p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Массажёр</w:t>
            </w:r>
            <w:proofErr w:type="spellEnd"/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роликовый  для ног.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Для массажа спины, рук, поясницы.</w:t>
            </w:r>
          </w:p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Для массажа стоп.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Развивает мышцы рук. Укрепление мышечного корсета.</w:t>
            </w:r>
          </w:p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Развивает мышцы ног и стоп, </w:t>
            </w: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развитие равновесия.</w:t>
            </w:r>
          </w:p>
        </w:tc>
      </w:tr>
      <w:tr w:rsidR="009A0852" w:rsidRPr="00950E1D" w:rsidTr="007D70C3">
        <w:trPr>
          <w:trHeight w:val="359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Default="009A0852" w:rsidP="004B6CB9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18</w:t>
            </w:r>
          </w:p>
          <w:p w:rsidR="009A0852" w:rsidRDefault="009A0852" w:rsidP="004B6CB9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Ростомер.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Для профилактики осанки.</w:t>
            </w:r>
          </w:p>
        </w:tc>
      </w:tr>
    </w:tbl>
    <w:p w:rsidR="009A0852" w:rsidRDefault="009A0852" w:rsidP="004B6CB9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9A0852" w:rsidRPr="00FC4B32" w:rsidRDefault="009A0852" w:rsidP="004B6CB9">
      <w:pPr>
        <w:shd w:val="clear" w:color="auto" w:fill="FFFFFF"/>
        <w:spacing w:after="0" w:line="240" w:lineRule="atLeast"/>
        <w:jc w:val="center"/>
        <w:rPr>
          <w:color w:val="000000"/>
        </w:rPr>
      </w:pPr>
      <w:r w:rsidRPr="00FC4B32">
        <w:rPr>
          <w:rFonts w:ascii="Times New Roman" w:hAnsi="Times New Roman"/>
          <w:b/>
          <w:bCs/>
          <w:color w:val="000000"/>
          <w:sz w:val="32"/>
          <w:szCs w:val="32"/>
        </w:rPr>
        <w:t>Физкультурное нестандартное оборудование</w:t>
      </w:r>
    </w:p>
    <w:tbl>
      <w:tblPr>
        <w:tblW w:w="10207" w:type="dxa"/>
        <w:tblInd w:w="-31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74"/>
        <w:gridCol w:w="2929"/>
        <w:gridCol w:w="2977"/>
        <w:gridCol w:w="3827"/>
      </w:tblGrid>
      <w:tr w:rsidR="009A0852" w:rsidRPr="00950E1D" w:rsidTr="00E120FE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FC4B32" w:rsidRDefault="009A0852" w:rsidP="004B6CB9">
            <w:pPr>
              <w:spacing w:after="0" w:line="240" w:lineRule="atLeast"/>
              <w:rPr>
                <w:rFonts w:cs="Arial"/>
                <w:color w:val="000000"/>
              </w:rPr>
            </w:pPr>
            <w:r w:rsidRPr="00FC4B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FC4B32" w:rsidRDefault="009A0852" w:rsidP="004B6CB9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FC4B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FC4B32" w:rsidRDefault="009A0852" w:rsidP="004B6CB9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Цели и задачи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FC4B32" w:rsidRDefault="009A0852" w:rsidP="004B6CB9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Коррекционная направленность</w:t>
            </w:r>
          </w:p>
        </w:tc>
      </w:tr>
      <w:tr w:rsidR="009A0852" w:rsidRPr="00950E1D" w:rsidTr="00B1416E">
        <w:trPr>
          <w:trHeight w:val="813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FC4B32" w:rsidRDefault="009A0852" w:rsidP="004B6CB9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FC4B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9A0852" w:rsidRPr="00FC4B32" w:rsidRDefault="009A0852" w:rsidP="004B6CB9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FC4B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Гиря.</w:t>
            </w:r>
          </w:p>
          <w:p w:rsidR="009A0852" w:rsidRPr="004B6CB9" w:rsidRDefault="009A0852" w:rsidP="004B6CB9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Гантели.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Учить выполнять ОРУ с предметами. Развитие стойкости, выносливости.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Тренируют мышцы рук. Развивает и укрепляет у детей мышцы плечевого пояса, спины и рук.</w:t>
            </w:r>
          </w:p>
        </w:tc>
      </w:tr>
      <w:tr w:rsidR="009A0852" w:rsidRPr="00950E1D" w:rsidTr="00392747">
        <w:trPr>
          <w:trHeight w:val="138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FC4B32" w:rsidRDefault="009A0852" w:rsidP="004B6CB9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FC4B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  <w:p w:rsidR="009A0852" w:rsidRPr="00FC4B32" w:rsidRDefault="009A0852" w:rsidP="004B6CB9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«Бусы здоровья» (из киндер)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Для массажа спины, поясницы, тела; укрепление мышечного корсета.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Развивает мышцы рук; улучшает кровообращение. Укрепляет мышечный корсет.</w:t>
            </w:r>
          </w:p>
        </w:tc>
      </w:tr>
      <w:tr w:rsidR="009A0852" w:rsidRPr="00950E1D" w:rsidTr="00E120FE">
        <w:trPr>
          <w:trHeight w:val="1365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FC4B32" w:rsidRDefault="009A0852" w:rsidP="004B6CB9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  <w:p w:rsidR="009A0852" w:rsidRPr="00FC4B32" w:rsidRDefault="009A0852" w:rsidP="004B6CB9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</w:p>
          <w:p w:rsidR="009A0852" w:rsidRPr="00FC4B32" w:rsidRDefault="009A0852" w:rsidP="004B6CB9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Тренажёры для дыхания: «Ветерок»</w:t>
            </w:r>
          </w:p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«Цветочки»</w:t>
            </w:r>
          </w:p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«Воздушные картинки»</w:t>
            </w:r>
          </w:p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«Звери»</w:t>
            </w:r>
          </w:p>
          <w:p w:rsidR="009A0852" w:rsidRPr="004B6CB9" w:rsidRDefault="009A0852" w:rsidP="004B6CB9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«Горячий чай»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Для проведения зрительной гимнастики.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Для проведения дыхательной гимнастики, укрепляет дыхательную систему.</w:t>
            </w:r>
          </w:p>
        </w:tc>
      </w:tr>
      <w:tr w:rsidR="009A0852" w:rsidRPr="00950E1D" w:rsidTr="00E120FE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FC4B32" w:rsidRDefault="009A0852" w:rsidP="004B6CB9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Карточка «Лево – право».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Упражнение на ориентацию.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Способствует развитию у детей пространственной ориентации.</w:t>
            </w:r>
          </w:p>
        </w:tc>
      </w:tr>
      <w:tr w:rsidR="009A0852" w:rsidRPr="00950E1D" w:rsidTr="00E120FE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FC4B32" w:rsidRDefault="009A0852" w:rsidP="004B6CB9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Карточки –  «Бабочка», «Пчелка  летит в улей», «Белка добирается до орешков»; тренажёры для глаз Базарного В.Ф. «Восьмёрка», «Круги», «Змейка».</w:t>
            </w:r>
          </w:p>
          <w:p w:rsidR="009A0852" w:rsidRPr="004B6CB9" w:rsidRDefault="009A0852" w:rsidP="004B6CB9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Гимнастика для глаз «Веселая неделька»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Для проведения упражнений на дыхание.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Для профилактики нарушения зрения.</w:t>
            </w:r>
          </w:p>
        </w:tc>
      </w:tr>
      <w:tr w:rsidR="009A0852" w:rsidRPr="00950E1D" w:rsidTr="00E120FE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FC4B32" w:rsidRDefault="009A0852" w:rsidP="00495E8D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Разноцветные пеньки.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Для перешагивания, перепрыгивания, преодоления препятствий, для бега змейкой.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Способствует развитию координации, чувства равновесия; вырабатывает правильную осанку.</w:t>
            </w:r>
          </w:p>
        </w:tc>
      </w:tr>
      <w:tr w:rsidR="009A0852" w:rsidRPr="00950E1D" w:rsidTr="00E120FE">
        <w:trPr>
          <w:trHeight w:val="5059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Default="009A0852" w:rsidP="00495E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8</w:t>
            </w:r>
          </w:p>
          <w:p w:rsidR="009A0852" w:rsidRDefault="009A0852" w:rsidP="00495E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A0852" w:rsidRDefault="009A0852" w:rsidP="00495E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  <w:p w:rsidR="009A0852" w:rsidRDefault="009A0852" w:rsidP="00495E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A0852" w:rsidRDefault="009A0852" w:rsidP="00495E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  <w:p w:rsidR="009A0852" w:rsidRDefault="009A0852" w:rsidP="00495E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A0852" w:rsidRDefault="009A0852" w:rsidP="00495E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  <w:p w:rsidR="009A0852" w:rsidRDefault="009A0852" w:rsidP="00495E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A0852" w:rsidRDefault="009A0852" w:rsidP="00495E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  <w:p w:rsidR="009A0852" w:rsidRDefault="009A0852" w:rsidP="00495E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A0852" w:rsidRDefault="009A0852" w:rsidP="00495E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A0852" w:rsidRDefault="009A0852" w:rsidP="00495E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  <w:p w:rsidR="009A0852" w:rsidRDefault="009A0852" w:rsidP="00495E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A0852" w:rsidRDefault="009A0852" w:rsidP="00243E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  <w:p w:rsidR="009A0852" w:rsidRDefault="009A0852" w:rsidP="00495E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A0852" w:rsidRPr="00FC4B32" w:rsidRDefault="009A0852" w:rsidP="00495E8D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Массажная дорожка  «Следы».</w:t>
            </w:r>
          </w:p>
          <w:p w:rsidR="009A0852" w:rsidRPr="004B6CB9" w:rsidRDefault="009A0852" w:rsidP="004B6CB9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Массажная дорожка «Цветочная полянка».</w:t>
            </w:r>
          </w:p>
          <w:p w:rsidR="009A0852" w:rsidRPr="004B6CB9" w:rsidRDefault="009A0852" w:rsidP="004B6CB9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Массажные коврики «Палочки», «Круги», «Шипы».</w:t>
            </w:r>
          </w:p>
          <w:p w:rsidR="009A0852" w:rsidRPr="004B6CB9" w:rsidRDefault="009A0852" w:rsidP="004B6CB9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Массажный коврик «Цветная мозаика».</w:t>
            </w:r>
          </w:p>
          <w:p w:rsidR="009A0852" w:rsidRPr="004B6CB9" w:rsidRDefault="009A0852" w:rsidP="004B6CB9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Массажные коврики (травка, шипы, мягкие и жесткие камешки).</w:t>
            </w:r>
          </w:p>
          <w:p w:rsidR="009A0852" w:rsidRPr="004B6CB9" w:rsidRDefault="009A0852" w:rsidP="004B6CB9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Массажная дорожка «Весело шагаем».</w:t>
            </w:r>
          </w:p>
          <w:p w:rsidR="009A0852" w:rsidRPr="004B6CB9" w:rsidRDefault="009A0852" w:rsidP="004B6CB9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Массажная дорожка – </w:t>
            </w:r>
            <w:proofErr w:type="spellStart"/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трансформер</w:t>
            </w:r>
            <w:proofErr w:type="spellEnd"/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 «Травка».</w:t>
            </w:r>
          </w:p>
          <w:p w:rsidR="009A0852" w:rsidRPr="004B6CB9" w:rsidRDefault="009A0852" w:rsidP="004B6CB9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Массажная дорожка из пуговиц.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Развитие координации движений, равновесия.</w:t>
            </w:r>
          </w:p>
          <w:p w:rsidR="009A0852" w:rsidRPr="004B6CB9" w:rsidRDefault="009A0852" w:rsidP="004B6CB9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</w:p>
          <w:p w:rsidR="009A0852" w:rsidRPr="004B6CB9" w:rsidRDefault="009A0852" w:rsidP="004B6CB9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</w:p>
          <w:p w:rsidR="009A0852" w:rsidRPr="004B6CB9" w:rsidRDefault="009A0852" w:rsidP="004B6CB9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</w:p>
          <w:p w:rsidR="009A0852" w:rsidRPr="004B6CB9" w:rsidRDefault="009A0852" w:rsidP="004B6CB9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</w:p>
          <w:p w:rsidR="009A0852" w:rsidRPr="004B6CB9" w:rsidRDefault="009A0852" w:rsidP="004B6CB9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</w:p>
          <w:p w:rsidR="009A0852" w:rsidRPr="004B6CB9" w:rsidRDefault="009A0852" w:rsidP="004B6CB9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</w:p>
          <w:p w:rsidR="009A0852" w:rsidRPr="004B6CB9" w:rsidRDefault="009A0852" w:rsidP="004B6CB9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</w:p>
          <w:p w:rsidR="009A0852" w:rsidRPr="004B6CB9" w:rsidRDefault="009A0852" w:rsidP="004B6CB9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</w:p>
          <w:p w:rsidR="009A0852" w:rsidRPr="004B6CB9" w:rsidRDefault="009A0852" w:rsidP="004B6CB9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</w:p>
          <w:p w:rsidR="009A0852" w:rsidRPr="004B6CB9" w:rsidRDefault="009A0852" w:rsidP="004B6CB9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</w:p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Для предупреждения, профилактики плоскостопия, массируют стопы ног, способствует формированию сводов стоп.</w:t>
            </w:r>
          </w:p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A0852" w:rsidRPr="004B6CB9" w:rsidRDefault="009A0852" w:rsidP="004B6CB9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9A0852" w:rsidRPr="00950E1D" w:rsidTr="00E120FE">
        <w:trPr>
          <w:trHeight w:val="24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FC4B32" w:rsidRDefault="009A0852" w:rsidP="00495E8D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«Ромашка» (лепестки из разных круп).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Развитие координации движений; обучать ходьбе приставным шагом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Для массажа стопы ног, профилактика плоскостопия; развитие тактильных ощущений.</w:t>
            </w:r>
          </w:p>
        </w:tc>
      </w:tr>
      <w:tr w:rsidR="009A0852" w:rsidRPr="00950E1D" w:rsidTr="00E120FE">
        <w:trPr>
          <w:trHeight w:val="26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FC4B32" w:rsidRDefault="009A0852" w:rsidP="00495E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Массажеры</w:t>
            </w:r>
            <w:proofErr w:type="spellEnd"/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природного материала:</w:t>
            </w:r>
          </w:p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Шишки, камешки, жёлуди, крышки, пробки.</w:t>
            </w:r>
          </w:p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A0852" w:rsidRPr="004B6CB9" w:rsidRDefault="009A0852" w:rsidP="004B6CB9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52E6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Обучение осн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овным</w:t>
            </w: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видам </w:t>
            </w:r>
            <w:proofErr w:type="spellStart"/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движ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й (ОВД): метание, бросание, перешагивание, перебрасывание помогут в играх; массаж рук и ног.</w:t>
            </w:r>
            <w:r w:rsidRPr="004B6CB9">
              <w:rPr>
                <w:color w:val="000000"/>
                <w:sz w:val="28"/>
                <w:szCs w:val="28"/>
              </w:rPr>
              <w:t xml:space="preserve"> </w:t>
            </w: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Развитие внимания, терпения, </w:t>
            </w:r>
            <w:proofErr w:type="spellStart"/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соревн</w:t>
            </w:r>
            <w:r w:rsidR="000652E6">
              <w:rPr>
                <w:rFonts w:ascii="Times New Roman" w:hAnsi="Times New Roman"/>
                <w:color w:val="000000"/>
                <w:sz w:val="28"/>
                <w:szCs w:val="28"/>
              </w:rPr>
              <w:t>ова</w:t>
            </w:r>
            <w:proofErr w:type="spellEnd"/>
            <w:r w:rsidR="000652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</w:t>
            </w:r>
          </w:p>
          <w:p w:rsidR="009A0852" w:rsidRPr="004B6CB9" w:rsidRDefault="000652E6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тельных </w:t>
            </w:r>
            <w:r w:rsidR="009A0852"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качеств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Укрепление мышц ног и рук; профилактика сколиоза и плоскостопия.</w:t>
            </w:r>
          </w:p>
        </w:tc>
      </w:tr>
      <w:tr w:rsidR="009A0852" w:rsidRPr="00950E1D" w:rsidTr="00E120FE">
        <w:trPr>
          <w:trHeight w:val="26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FC4B32" w:rsidRDefault="009A0852" w:rsidP="00495E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Моталочки</w:t>
            </w:r>
            <w:proofErr w:type="spellEnd"/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»: </w:t>
            </w:r>
          </w:p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намотай ленту; </w:t>
            </w:r>
          </w:p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мышка.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Развитие быстроты реакции ловкость, координацию </w:t>
            </w:r>
            <w:proofErr w:type="spellStart"/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движ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й, умение работать в паре, желание выигрывать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Развивать мелкую моторику мышц кистей рук и пальцев.</w:t>
            </w:r>
          </w:p>
        </w:tc>
      </w:tr>
      <w:tr w:rsidR="009A0852" w:rsidRPr="00950E1D" w:rsidTr="00E120FE">
        <w:trPr>
          <w:trHeight w:val="26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FC4B32" w:rsidRDefault="009A0852" w:rsidP="00495E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«Разноцветная карусель»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цвета, учимся становиться в круг, перешагивать, перепрыгивать через ленточки и </w:t>
            </w:r>
            <w:proofErr w:type="spellStart"/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т.д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Развитие координации движений,  правильной осанки.</w:t>
            </w:r>
          </w:p>
        </w:tc>
      </w:tr>
      <w:tr w:rsidR="009A0852" w:rsidRPr="00950E1D" w:rsidTr="00E120FE">
        <w:trPr>
          <w:trHeight w:val="26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FC4B32" w:rsidRDefault="009A0852" w:rsidP="00495E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«Бильбоке», «Серсо»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Развитие глазомера, координации движений, ловкости.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Развитие мышц кисти рук и пальцев.</w:t>
            </w:r>
          </w:p>
        </w:tc>
      </w:tr>
      <w:tr w:rsidR="009A0852" w:rsidRPr="00950E1D" w:rsidTr="00E120FE">
        <w:trPr>
          <w:trHeight w:val="26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Default="009A0852" w:rsidP="00495E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</w:p>
          <w:p w:rsidR="009A0852" w:rsidRPr="00FC4B32" w:rsidRDefault="009A0852" w:rsidP="00495E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Стена осанки «Цветок»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cs="Arial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Выработать правильную осанку.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852" w:rsidRPr="004B6CB9" w:rsidRDefault="009A0852" w:rsidP="004B6CB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CB9">
              <w:rPr>
                <w:rFonts w:ascii="Times New Roman" w:hAnsi="Times New Roman"/>
                <w:color w:val="000000"/>
                <w:sz w:val="28"/>
                <w:szCs w:val="28"/>
              </w:rPr>
              <w:t>Укрепление мышц спины.</w:t>
            </w:r>
          </w:p>
        </w:tc>
      </w:tr>
    </w:tbl>
    <w:p w:rsidR="009A0852" w:rsidRPr="00651B5A" w:rsidRDefault="009A0852" w:rsidP="00651B5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</w:rPr>
      </w:pPr>
    </w:p>
    <w:p w:rsidR="009A0852" w:rsidRDefault="009A0852" w:rsidP="007D3585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9A0852" w:rsidRDefault="009A0852" w:rsidP="007D3585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9A0852" w:rsidRPr="00E07368" w:rsidRDefault="009A0852" w:rsidP="00497F56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sectPr w:rsidR="009A0852" w:rsidRPr="00E07368" w:rsidSect="009713F3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4C23"/>
    <w:multiLevelType w:val="multilevel"/>
    <w:tmpl w:val="5A82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370CC"/>
    <w:multiLevelType w:val="multilevel"/>
    <w:tmpl w:val="14D6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2618E6"/>
    <w:multiLevelType w:val="multilevel"/>
    <w:tmpl w:val="E37C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A640CA"/>
    <w:multiLevelType w:val="multilevel"/>
    <w:tmpl w:val="696A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8D3048"/>
    <w:multiLevelType w:val="multilevel"/>
    <w:tmpl w:val="10A6F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547A8C"/>
    <w:multiLevelType w:val="multilevel"/>
    <w:tmpl w:val="45A6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5E0A0E"/>
    <w:multiLevelType w:val="multilevel"/>
    <w:tmpl w:val="BE94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4706D1"/>
    <w:multiLevelType w:val="multilevel"/>
    <w:tmpl w:val="6980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8249BA"/>
    <w:multiLevelType w:val="multilevel"/>
    <w:tmpl w:val="61A22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14696F"/>
    <w:multiLevelType w:val="multilevel"/>
    <w:tmpl w:val="2F228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3D272E"/>
    <w:multiLevelType w:val="multilevel"/>
    <w:tmpl w:val="7AF2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655FF7"/>
    <w:multiLevelType w:val="multilevel"/>
    <w:tmpl w:val="87C6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10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1B5A"/>
    <w:rsid w:val="00002060"/>
    <w:rsid w:val="000443D3"/>
    <w:rsid w:val="000652E6"/>
    <w:rsid w:val="001615E4"/>
    <w:rsid w:val="00190F11"/>
    <w:rsid w:val="001A59AE"/>
    <w:rsid w:val="001D0D1B"/>
    <w:rsid w:val="00243E3C"/>
    <w:rsid w:val="00260C21"/>
    <w:rsid w:val="002930B2"/>
    <w:rsid w:val="00342637"/>
    <w:rsid w:val="00344884"/>
    <w:rsid w:val="00362DAB"/>
    <w:rsid w:val="00392747"/>
    <w:rsid w:val="003943AE"/>
    <w:rsid w:val="003B671A"/>
    <w:rsid w:val="003F7BC5"/>
    <w:rsid w:val="00412C24"/>
    <w:rsid w:val="00494692"/>
    <w:rsid w:val="00495E8D"/>
    <w:rsid w:val="00497F56"/>
    <w:rsid w:val="004B6CB9"/>
    <w:rsid w:val="00592143"/>
    <w:rsid w:val="00651B5A"/>
    <w:rsid w:val="0066581F"/>
    <w:rsid w:val="00681BB1"/>
    <w:rsid w:val="00705976"/>
    <w:rsid w:val="00770153"/>
    <w:rsid w:val="007C3EAB"/>
    <w:rsid w:val="007D3585"/>
    <w:rsid w:val="007D70C3"/>
    <w:rsid w:val="00804C6E"/>
    <w:rsid w:val="00844D56"/>
    <w:rsid w:val="008479CD"/>
    <w:rsid w:val="008E228D"/>
    <w:rsid w:val="00904DCB"/>
    <w:rsid w:val="009152DA"/>
    <w:rsid w:val="00950E1D"/>
    <w:rsid w:val="009713F3"/>
    <w:rsid w:val="009A0852"/>
    <w:rsid w:val="00A22E47"/>
    <w:rsid w:val="00A44A3A"/>
    <w:rsid w:val="00A87E31"/>
    <w:rsid w:val="00A97890"/>
    <w:rsid w:val="00AA7FA9"/>
    <w:rsid w:val="00AB2FB8"/>
    <w:rsid w:val="00B1416E"/>
    <w:rsid w:val="00B40639"/>
    <w:rsid w:val="00B94A21"/>
    <w:rsid w:val="00BC5335"/>
    <w:rsid w:val="00BE09DC"/>
    <w:rsid w:val="00C35EC4"/>
    <w:rsid w:val="00C65F7A"/>
    <w:rsid w:val="00CA7B6F"/>
    <w:rsid w:val="00CB32B1"/>
    <w:rsid w:val="00D260A2"/>
    <w:rsid w:val="00D93D5C"/>
    <w:rsid w:val="00DE115C"/>
    <w:rsid w:val="00E07368"/>
    <w:rsid w:val="00E120FE"/>
    <w:rsid w:val="00E51CD3"/>
    <w:rsid w:val="00EC1836"/>
    <w:rsid w:val="00F26B36"/>
    <w:rsid w:val="00F606B3"/>
    <w:rsid w:val="00F60ADF"/>
    <w:rsid w:val="00F62679"/>
    <w:rsid w:val="00F81212"/>
    <w:rsid w:val="00F92A0B"/>
    <w:rsid w:val="00FC4B32"/>
    <w:rsid w:val="00FC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2BBAB"/>
  <w15:docId w15:val="{38ED7F54-F926-4E2E-9978-3876F7D3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89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1B5A"/>
    <w:pPr>
      <w:ind w:left="720"/>
      <w:contextualSpacing/>
    </w:pPr>
  </w:style>
  <w:style w:type="paragraph" w:styleId="a4">
    <w:name w:val="Normal (Web)"/>
    <w:basedOn w:val="a"/>
    <w:uiPriority w:val="99"/>
    <w:rsid w:val="00651B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61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61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8</Pages>
  <Words>1392</Words>
  <Characters>7940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Пользователь</cp:lastModifiedBy>
  <cp:revision>15</cp:revision>
  <dcterms:created xsi:type="dcterms:W3CDTF">2017-11-22T15:57:00Z</dcterms:created>
  <dcterms:modified xsi:type="dcterms:W3CDTF">2019-03-29T09:01:00Z</dcterms:modified>
</cp:coreProperties>
</file>