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E" w:rsidRDefault="001A520E" w:rsidP="00C22722">
      <w:pPr>
        <w:spacing w:before="60" w:after="0" w:line="240" w:lineRule="auto"/>
        <w:ind w:left="66"/>
        <w:contextualSpacing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5CDB" wp14:editId="295FF83B">
                <wp:simplePos x="0" y="0"/>
                <wp:positionH relativeFrom="column">
                  <wp:posOffset>19050</wp:posOffset>
                </wp:positionH>
                <wp:positionV relativeFrom="paragraph">
                  <wp:posOffset>-104775</wp:posOffset>
                </wp:positionV>
                <wp:extent cx="1828800" cy="628650"/>
                <wp:effectExtent l="57150" t="76200" r="82550" b="1143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C22722" w:rsidRPr="001A520E" w:rsidRDefault="001A520E" w:rsidP="00C22722">
                            <w:pPr>
                              <w:spacing w:before="60" w:after="0" w:line="240" w:lineRule="auto"/>
                              <w:ind w:left="66"/>
                              <w:contextualSpacing/>
                              <w:jc w:val="center"/>
                              <w:rPr>
                                <w:b/>
                                <w:color w:val="F79646" w:themeColor="accent6"/>
                                <w:sz w:val="80"/>
                                <w:szCs w:val="8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9054F">
                              <w:rPr>
                                <w:b/>
                                <w:color w:val="00B050"/>
                                <w:sz w:val="80"/>
                                <w:szCs w:val="8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Тренируем глазки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.5pt;margin-top:-8.25pt;width:2in;height:49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" filled="f" stroked="f">
                <v:shadow on="t" color="black" offset="0,1pt"/>
                <v:textbox>
                  <w:txbxContent>
                    <w:p w:rsidR="00C22722" w:rsidRPr="001A520E" w:rsidRDefault="001A520E" w:rsidP="00C22722">
                      <w:pPr>
                        <w:spacing w:before="60" w:after="0" w:line="240" w:lineRule="auto"/>
                        <w:ind w:left="66"/>
                        <w:contextualSpacing/>
                        <w:jc w:val="center"/>
                        <w:rPr>
                          <w:b/>
                          <w:color w:val="F79646" w:themeColor="accent6"/>
                          <w:sz w:val="80"/>
                          <w:szCs w:val="8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9054F">
                        <w:rPr>
                          <w:b/>
                          <w:color w:val="00B050"/>
                          <w:sz w:val="80"/>
                          <w:szCs w:val="8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Тренируем глазки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1A520E" w:rsidRDefault="001A520E" w:rsidP="00C22722">
      <w:pPr>
        <w:spacing w:before="60" w:after="0" w:line="240" w:lineRule="auto"/>
        <w:ind w:left="66"/>
        <w:contextualSpacing/>
        <w:rPr>
          <w:b/>
        </w:rPr>
      </w:pPr>
    </w:p>
    <w:p w:rsidR="001A520E" w:rsidRDefault="001A520E" w:rsidP="001A520E">
      <w:pPr>
        <w:spacing w:before="60" w:after="0" w:line="240" w:lineRule="auto"/>
        <w:contextualSpacing/>
        <w:rPr>
          <w:b/>
        </w:rPr>
      </w:pPr>
    </w:p>
    <w:p w:rsidR="001A520E" w:rsidRDefault="001A520E" w:rsidP="001A520E">
      <w:pPr>
        <w:spacing w:before="60" w:after="0" w:line="240" w:lineRule="auto"/>
        <w:contextualSpacing/>
        <w:rPr>
          <w:b/>
        </w:rPr>
      </w:pPr>
      <w:r>
        <w:rPr>
          <w:b/>
        </w:rPr>
        <w:t>Важно приучить ребенка делать гимнастику для глаз:</w:t>
      </w:r>
    </w:p>
    <w:p w:rsidR="001A520E" w:rsidRDefault="001A520E" w:rsidP="001A520E">
      <w:pPr>
        <w:spacing w:before="60" w:after="0" w:line="240" w:lineRule="auto"/>
        <w:contextualSpacing/>
        <w:rPr>
          <w:b/>
        </w:rPr>
      </w:pPr>
      <w:r>
        <w:rPr>
          <w:b/>
        </w:rPr>
        <w:t>- для фиксации взора используйте сигнальные символы</w:t>
      </w:r>
      <w:r w:rsidR="00891A2F">
        <w:rPr>
          <w:b/>
        </w:rPr>
        <w:t>: птички, бабочки, снежинки, прикрепленные на нить;</w:t>
      </w:r>
    </w:p>
    <w:p w:rsidR="00891A2F" w:rsidRDefault="00891A2F" w:rsidP="001A520E">
      <w:pPr>
        <w:spacing w:before="60" w:after="0" w:line="240" w:lineRule="auto"/>
        <w:contextualSpacing/>
        <w:rPr>
          <w:b/>
        </w:rPr>
      </w:pPr>
      <w:r>
        <w:rPr>
          <w:b/>
        </w:rPr>
        <w:t>- демонстрацию предмета необходимо производить на уровне глаз ребенка;</w:t>
      </w:r>
    </w:p>
    <w:p w:rsidR="00032670" w:rsidRDefault="00B41281" w:rsidP="001A520E">
      <w:pPr>
        <w:spacing w:before="60" w:after="0" w:line="240" w:lineRule="auto"/>
        <w:contextualSpacing/>
        <w:rPr>
          <w:b/>
        </w:rPr>
      </w:pPr>
      <w:r>
        <w:rPr>
          <w:b/>
        </w:rPr>
        <w:t>- упражнения хорошо делать под музыку.</w:t>
      </w:r>
    </w:p>
    <w:p w:rsidR="00891A2F" w:rsidRDefault="00891A2F" w:rsidP="001A520E">
      <w:pPr>
        <w:spacing w:before="60" w:after="0" w:line="240" w:lineRule="auto"/>
        <w:contextualSpacing/>
        <w:rPr>
          <w:b/>
          <w:color w:val="E36C0A" w:themeColor="accent6" w:themeShade="BF"/>
        </w:rPr>
      </w:pPr>
      <w:r w:rsidRPr="00891A2F">
        <w:rPr>
          <w:b/>
          <w:color w:val="E36C0A" w:themeColor="accent6" w:themeShade="BF"/>
        </w:rPr>
        <w:t>Гимнастика для глаз:</w:t>
      </w:r>
    </w:p>
    <w:p w:rsidR="004471F6" w:rsidRDefault="00135F0F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>
        <w:rPr>
          <w:b/>
        </w:rPr>
        <w:t>«</w:t>
      </w:r>
      <w:proofErr w:type="spellStart"/>
      <w:r w:rsidR="00FD5455">
        <w:rPr>
          <w:b/>
        </w:rPr>
        <w:t>Пальминг</w:t>
      </w:r>
      <w:proofErr w:type="spellEnd"/>
      <w:r w:rsidRPr="00FD5455">
        <w:rPr>
          <w:b/>
        </w:rPr>
        <w:t>» - разотрите ладони,</w:t>
      </w:r>
      <w:r w:rsidR="004471F6">
        <w:rPr>
          <w:b/>
        </w:rPr>
        <w:t xml:space="preserve"> закройте глаза,</w:t>
      </w:r>
    </w:p>
    <w:p w:rsidR="00891A2F" w:rsidRPr="004471F6" w:rsidRDefault="00135F0F" w:rsidP="00B41281">
      <w:pPr>
        <w:spacing w:before="20" w:after="0" w:line="240" w:lineRule="auto"/>
        <w:ind w:left="-76"/>
        <w:contextualSpacing/>
        <w:rPr>
          <w:b/>
        </w:rPr>
      </w:pPr>
      <w:r w:rsidRPr="004471F6">
        <w:rPr>
          <w:b/>
        </w:rPr>
        <w:t>слегка согнутые ладони положите на глазницы, направляйте тепло ладоней в глаза (30-60 с)</w:t>
      </w:r>
      <w:r w:rsidR="004471F6">
        <w:rPr>
          <w:b/>
        </w:rPr>
        <w:t>;</w:t>
      </w:r>
    </w:p>
    <w:p w:rsidR="00135F0F" w:rsidRPr="00FD5455" w:rsidRDefault="00135F0F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 w:rsidRPr="00FD5455">
        <w:rPr>
          <w:b/>
        </w:rPr>
        <w:t>«Жмурки» - зажмурьте изо всех сил глаза, откройте</w:t>
      </w:r>
    </w:p>
    <w:p w:rsidR="00135F0F" w:rsidRPr="00FD5455" w:rsidRDefault="00135F0F" w:rsidP="00B41281">
      <w:pPr>
        <w:spacing w:before="20" w:after="0" w:line="240" w:lineRule="auto"/>
        <w:ind w:left="-76"/>
        <w:contextualSpacing/>
        <w:rPr>
          <w:b/>
        </w:rPr>
      </w:pPr>
      <w:r w:rsidRPr="00FD5455">
        <w:rPr>
          <w:b/>
        </w:rPr>
        <w:t>их, найдите нужный предмет. Повторите 4-6 раз;</w:t>
      </w:r>
    </w:p>
    <w:p w:rsidR="00FD5455" w:rsidRPr="00FD5455" w:rsidRDefault="00B41281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>
        <w:rPr>
          <w:b/>
        </w:rPr>
        <w:t>Поглаживай в течение</w:t>
      </w:r>
      <w:r w:rsidR="00135F0F" w:rsidRPr="00FD5455">
        <w:rPr>
          <w:b/>
        </w:rPr>
        <w:t xml:space="preserve"> одной минуты веки</w:t>
      </w:r>
    </w:p>
    <w:p w:rsidR="00135F0F" w:rsidRPr="00FD5455" w:rsidRDefault="00FD5455" w:rsidP="00B41281">
      <w:pPr>
        <w:spacing w:before="20" w:after="0" w:line="240" w:lineRule="auto"/>
        <w:ind w:left="-76"/>
        <w:contextualSpacing/>
        <w:rPr>
          <w:b/>
        </w:rPr>
      </w:pPr>
      <w:r w:rsidRPr="00FD5455">
        <w:rPr>
          <w:b/>
        </w:rPr>
        <w:t>подушечками пальцев;</w:t>
      </w:r>
    </w:p>
    <w:p w:rsidR="00FD5455" w:rsidRDefault="00FD5455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>
        <w:rPr>
          <w:b/>
        </w:rPr>
        <w:t xml:space="preserve">Делай круговые движения глазами: </w:t>
      </w:r>
      <w:r w:rsidRPr="00FD5455">
        <w:rPr>
          <w:b/>
        </w:rPr>
        <w:t>налево-вверх</w:t>
      </w:r>
    </w:p>
    <w:p w:rsidR="00FD5455" w:rsidRDefault="00FD5455" w:rsidP="00B41281">
      <w:pPr>
        <w:spacing w:before="20" w:after="0" w:line="240" w:lineRule="auto"/>
        <w:ind w:left="-76"/>
        <w:contextualSpacing/>
        <w:rPr>
          <w:b/>
        </w:rPr>
      </w:pPr>
      <w:r w:rsidRPr="00FD5455">
        <w:rPr>
          <w:b/>
        </w:rPr>
        <w:t xml:space="preserve">направо-вниз-направо-вверх-налево-вниз. Повторить медленно 5 раз в одну и в другую сторону; </w:t>
      </w:r>
    </w:p>
    <w:p w:rsidR="00FD5455" w:rsidRDefault="00FD5455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proofErr w:type="gramStart"/>
      <w:r>
        <w:rPr>
          <w:b/>
        </w:rPr>
        <w:t>Движения по горизонтали и вертикали (при</w:t>
      </w:r>
      <w:proofErr w:type="gramEnd"/>
    </w:p>
    <w:p w:rsidR="00FD5455" w:rsidRDefault="00FD5455" w:rsidP="00B41281">
      <w:pPr>
        <w:spacing w:before="20" w:after="0" w:line="240" w:lineRule="auto"/>
        <w:ind w:left="-76"/>
        <w:contextualSpacing/>
        <w:rPr>
          <w:b/>
        </w:rPr>
      </w:pPr>
      <w:r w:rsidRPr="00FD5455">
        <w:rPr>
          <w:b/>
        </w:rPr>
        <w:t>помощи сигнальных символов): проследи</w:t>
      </w:r>
      <w:r>
        <w:rPr>
          <w:b/>
        </w:rPr>
        <w:t xml:space="preserve"> глазками</w:t>
      </w:r>
      <w:r w:rsidRPr="00FD5455">
        <w:rPr>
          <w:b/>
        </w:rPr>
        <w:t xml:space="preserve"> за предметом перед собой, не поворачивай голову</w:t>
      </w:r>
      <w:r>
        <w:rPr>
          <w:b/>
        </w:rPr>
        <w:t>;</w:t>
      </w:r>
    </w:p>
    <w:p w:rsidR="004471F6" w:rsidRDefault="004471F6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>
        <w:rPr>
          <w:b/>
        </w:rPr>
        <w:t>«Далеко</w:t>
      </w:r>
      <w:r w:rsidR="00B41281">
        <w:rPr>
          <w:b/>
        </w:rPr>
        <w:t xml:space="preserve"> </w:t>
      </w:r>
      <w:r>
        <w:rPr>
          <w:b/>
        </w:rPr>
        <w:t>-</w:t>
      </w:r>
      <w:r w:rsidR="00B41281">
        <w:rPr>
          <w:b/>
        </w:rPr>
        <w:t xml:space="preserve"> </w:t>
      </w:r>
      <w:r>
        <w:rPr>
          <w:b/>
        </w:rPr>
        <w:t xml:space="preserve">близко» - смотри </w:t>
      </w:r>
      <w:proofErr w:type="gramStart"/>
      <w:r>
        <w:rPr>
          <w:b/>
        </w:rPr>
        <w:t>в даль</w:t>
      </w:r>
      <w:proofErr w:type="gramEnd"/>
      <w:r>
        <w:rPr>
          <w:b/>
        </w:rPr>
        <w:t xml:space="preserve"> прямо перед собой</w:t>
      </w:r>
    </w:p>
    <w:p w:rsidR="00FD5455" w:rsidRDefault="004471F6" w:rsidP="00B41281">
      <w:pPr>
        <w:spacing w:before="20" w:after="0" w:line="240" w:lineRule="auto"/>
        <w:ind w:left="-76"/>
        <w:contextualSpacing/>
        <w:rPr>
          <w:b/>
        </w:rPr>
      </w:pPr>
      <w:r w:rsidRPr="004471F6">
        <w:rPr>
          <w:b/>
        </w:rPr>
        <w:t>2-3 с. П</w:t>
      </w:r>
      <w:r>
        <w:rPr>
          <w:b/>
        </w:rPr>
        <w:t xml:space="preserve">осле взгляни на предмет, </w:t>
      </w:r>
      <w:r w:rsidRPr="004471F6">
        <w:rPr>
          <w:b/>
        </w:rPr>
        <w:t>расположенный у лица на расстоянии 30 см от глаз. Повторить 6 раз;</w:t>
      </w:r>
    </w:p>
    <w:p w:rsidR="004471F6" w:rsidRDefault="004471F6" w:rsidP="00B41281">
      <w:pPr>
        <w:pStyle w:val="a3"/>
        <w:numPr>
          <w:ilvl w:val="0"/>
          <w:numId w:val="1"/>
        </w:numPr>
        <w:spacing w:before="20" w:after="0" w:line="240" w:lineRule="auto"/>
        <w:ind w:left="284"/>
        <w:rPr>
          <w:b/>
        </w:rPr>
      </w:pPr>
      <w:r>
        <w:rPr>
          <w:b/>
        </w:rPr>
        <w:t>Следуйте рекомендации врача по ношению очков,</w:t>
      </w:r>
    </w:p>
    <w:p w:rsidR="00891A2F" w:rsidRDefault="004471F6" w:rsidP="00032670">
      <w:pPr>
        <w:spacing w:before="20" w:after="0" w:line="240" w:lineRule="auto"/>
        <w:contextualSpacing/>
        <w:rPr>
          <w:b/>
        </w:rPr>
      </w:pPr>
      <w:r w:rsidRPr="004471F6">
        <w:rPr>
          <w:b/>
        </w:rPr>
        <w:t>важно правильно их хранить и регулярно мыть теплой водой с мылом. Ведь от очк</w:t>
      </w:r>
      <w:r w:rsidR="00032670">
        <w:rPr>
          <w:b/>
        </w:rPr>
        <w:t>ов зависит зрение вашего малыша.</w:t>
      </w:r>
    </w:p>
    <w:p w:rsidR="00032670" w:rsidRPr="00032670" w:rsidRDefault="00032670" w:rsidP="00032670">
      <w:pPr>
        <w:rPr>
          <w:rFonts w:ascii="Calibri" w:eastAsia="Times New Roman" w:hAnsi="Calibri"/>
          <w:color w:val="00B0F0"/>
          <w:sz w:val="22"/>
          <w:szCs w:val="22"/>
          <w:lang w:eastAsia="ru-RU"/>
        </w:rPr>
      </w:pPr>
      <w:r w:rsidRPr="00032670">
        <w:rPr>
          <w:rFonts w:ascii="Calibri" w:eastAsia="Times New Roman" w:hAnsi="Calibri"/>
          <w:color w:val="00B0F0"/>
          <w:sz w:val="22"/>
          <w:szCs w:val="22"/>
          <w:lang w:eastAsia="ru-RU"/>
        </w:rPr>
        <w:lastRenderedPageBreak/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366.75pt;height:33pt" fillcolor="#0070c0" strokecolor="#0070c0">
            <v:shadow on="t" opacity="52429f"/>
            <v:textpath style="font-family:&quot;Arial Black&quot;;font-style:italic;v-text-kern:t" trim="t" fitpath="t" xscale="f" string="Развитие мелкой моторики"/>
          </v:shape>
        </w:pict>
      </w:r>
      <w:r w:rsidRPr="00032670">
        <w:rPr>
          <w:rFonts w:eastAsia="Times New Roman"/>
          <w:b/>
          <w:color w:val="C00000"/>
          <w:lang w:eastAsia="ru-RU"/>
        </w:rPr>
        <w:t>Игры с карандашом, крупой, бусами, орехами: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Предложите ребенку регулярно заниматься с крупой: сортировать,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угадывать с закрытыми глазами, катать между большим и указательным пальцами, придавливать поочередно всеми пальцами обеих рук к столу;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Научите ребенка перекатывать пальцами одной руки два грецких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ореха или камешка, пальцами одной руки или между двух ладоней шестигранный карандаш.</w:t>
      </w:r>
    </w:p>
    <w:p w:rsidR="00032670" w:rsidRPr="00032670" w:rsidRDefault="00032670" w:rsidP="00032670">
      <w:pPr>
        <w:spacing w:before="20" w:after="0" w:line="240" w:lineRule="auto"/>
        <w:contextualSpacing/>
        <w:rPr>
          <w:rFonts w:eastAsia="Times New Roman"/>
          <w:b/>
          <w:color w:val="C00000"/>
          <w:lang w:eastAsia="ru-RU"/>
        </w:rPr>
      </w:pPr>
      <w:r w:rsidRPr="00032670">
        <w:rPr>
          <w:rFonts w:eastAsia="Times New Roman"/>
          <w:b/>
          <w:color w:val="C00000"/>
          <w:lang w:eastAsia="ru-RU"/>
        </w:rPr>
        <w:t>Игры с бумагой: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color w:val="C00000"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Откройте для малыша мир объемных игрушек из бумаги. Пусть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color w:val="C00000"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ребенок сам скомкает листы белой бумаги, а затем обмотает их цветными нитками. Вот и готовы мячики для игры: попробуйте вместе кидать их в коробку. Сшив, склеив или просто связав мячики между собой, можно получить причудливые объемные игрушки;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Развитию точных движений и памяти помогают плетение ковриков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из бумажных полос, складывание корабликов, самолетиков и других фигурок. Очень важно, чтобы взрослый несколько раз, не спеша, показал ребенку последовательность действий. Освоив элементарные движения, малыш и сам начнет мастерить игрушки.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color w:val="C00000"/>
          <w:lang w:eastAsia="ru-RU"/>
        </w:rPr>
      </w:pPr>
      <w:r w:rsidRPr="00032670">
        <w:rPr>
          <w:rFonts w:eastAsia="Times New Roman"/>
          <w:b/>
          <w:color w:val="C00000"/>
          <w:lang w:eastAsia="ru-RU"/>
        </w:rPr>
        <w:t>Игры со счетными палочками: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В этих играх вашими помощниками станут обыкновенные счетные палочки. Не хитрые задания помогут ребенку развить внимание, воображение, познакомиться с геометрическими фигурами и понятием о симметрии.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Предложите ребенку варианты рисунков, которые малыш может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выложить из палочек на ровной поверхности. Пусть малыш проявит фантазию и сделает свою картинку. Затем можно предложить ему «нарисовать» палочками понравившуюся фигурку из книжки».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color w:val="C00000"/>
          <w:lang w:eastAsia="ru-RU"/>
        </w:rPr>
      </w:pPr>
      <w:r w:rsidRPr="00032670">
        <w:rPr>
          <w:rFonts w:eastAsia="Times New Roman"/>
          <w:b/>
          <w:color w:val="C00000"/>
          <w:lang w:eastAsia="ru-RU"/>
        </w:rPr>
        <w:t>Графические упражнения: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 xml:space="preserve">Веселая игра «Дорожки» наверняка заинтересует малыша, особенно, если взрослые подскажут ему интересные сюжеты, не слишком сложные маршруты, по которым пройдется детский пальчик или карандаш от начального пункта </w:t>
      </w: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к</w:t>
      </w:r>
      <w:proofErr w:type="gramEnd"/>
      <w:r w:rsidRPr="00032670">
        <w:rPr>
          <w:rFonts w:eastAsia="Times New Roman"/>
          <w:b/>
          <w:sz w:val="22"/>
          <w:szCs w:val="22"/>
          <w:lang w:eastAsia="ru-RU"/>
        </w:rPr>
        <w:t xml:space="preserve"> конечному. </w:t>
      </w: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Линия, проводимая ребенком, не должна «выскакивать» за края «дорожки», быть прерывистой.</w:t>
      </w:r>
      <w:proofErr w:type="gramEnd"/>
      <w:r w:rsidRPr="00032670">
        <w:rPr>
          <w:rFonts w:eastAsia="Times New Roman"/>
          <w:b/>
          <w:sz w:val="22"/>
          <w:szCs w:val="22"/>
          <w:lang w:eastAsia="ru-RU"/>
        </w:rPr>
        <w:t xml:space="preserve"> Провести ее нужно точно </w:t>
      </w: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по середине</w:t>
      </w:r>
      <w:proofErr w:type="gramEnd"/>
      <w:r w:rsidRPr="00032670">
        <w:rPr>
          <w:rFonts w:eastAsia="Times New Roman"/>
          <w:b/>
          <w:sz w:val="22"/>
          <w:szCs w:val="22"/>
          <w:lang w:eastAsia="ru-RU"/>
        </w:rPr>
        <w:t>.</w:t>
      </w:r>
    </w:p>
    <w:p w:rsidR="00032670" w:rsidRPr="00032670" w:rsidRDefault="00032670" w:rsidP="00032670">
      <w:pPr>
        <w:spacing w:before="20" w:after="0" w:line="240" w:lineRule="auto"/>
        <w:rPr>
          <w:rFonts w:ascii="Calibri" w:eastAsia="Times New Roman" w:hAnsi="Calibri"/>
          <w:b/>
          <w:sz w:val="22"/>
          <w:szCs w:val="22"/>
          <w:lang w:eastAsia="ru-RU"/>
        </w:rPr>
      </w:pPr>
      <w:r w:rsidRPr="00032670">
        <w:rPr>
          <w:rFonts w:ascii="Calibri" w:eastAsia="Times New Roman" w:hAnsi="Calibri"/>
          <w:b/>
          <w:sz w:val="22"/>
          <w:szCs w:val="22"/>
          <w:lang w:eastAsia="ru-RU"/>
        </w:rPr>
        <w:lastRenderedPageBreak/>
        <w:pict>
          <v:shape id="_x0000_i1026" type="#_x0000_t164" style="width:374.25pt;height:33.75pt" fillcolor="red" strokecolor="#c00000">
            <v:shadow on="t" opacity="52429f"/>
            <v:textpath style="font-family:&quot;Arial Black&quot;;font-style:italic;v-text-kern:t" trim="t" fitpath="t" xscale="f" string="Игры на развитие психических процессов"/>
          </v:shape>
        </w:pic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color w:val="0070C0"/>
          <w:lang w:eastAsia="ru-RU"/>
        </w:rPr>
      </w:pPr>
      <w:r w:rsidRPr="00032670">
        <w:rPr>
          <w:rFonts w:eastAsia="Times New Roman"/>
          <w:b/>
          <w:color w:val="0070C0"/>
          <w:lang w:eastAsia="ru-RU"/>
        </w:rPr>
        <w:t>Развитие зрительного внимания: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color w:val="0070C0"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«Лото»;</w:t>
      </w:r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color w:val="0070C0"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«Домино»;</w:t>
      </w:r>
      <w:bookmarkStart w:id="0" w:name="_GoBack"/>
      <w:bookmarkEnd w:id="0"/>
    </w:p>
    <w:p w:rsidR="00032670" w:rsidRPr="00032670" w:rsidRDefault="00032670" w:rsidP="00032670">
      <w:pPr>
        <w:numPr>
          <w:ilvl w:val="0"/>
          <w:numId w:val="2"/>
        </w:numPr>
        <w:spacing w:before="20" w:after="0" w:line="240" w:lineRule="auto"/>
        <w:ind w:left="284"/>
        <w:contextualSpacing/>
        <w:rPr>
          <w:rFonts w:eastAsia="Times New Roman"/>
          <w:b/>
          <w:color w:val="0070C0"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 xml:space="preserve">«Нанизывание бусин» - попросите ребенка чередовать бусы </w:t>
      </w: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по</w:t>
      </w:r>
      <w:proofErr w:type="gramEnd"/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цвету или другой алгоритм действий;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 xml:space="preserve">«Лабиринт» - пройти по лабиринту, прослеживая путь взором, </w:t>
      </w: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в</w:t>
      </w:r>
      <w:proofErr w:type="gramEnd"/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случае</w:t>
      </w:r>
      <w:proofErr w:type="gramEnd"/>
      <w:r w:rsidRPr="00032670">
        <w:rPr>
          <w:rFonts w:eastAsia="Times New Roman"/>
          <w:b/>
          <w:sz w:val="22"/>
          <w:szCs w:val="22"/>
          <w:lang w:eastAsia="ru-RU"/>
        </w:rPr>
        <w:t xml:space="preserve"> затруднения пальцем или карандашом;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color w:val="0070C0"/>
          <w:lang w:eastAsia="ru-RU"/>
        </w:rPr>
      </w:pPr>
      <w:r w:rsidRPr="00032670">
        <w:rPr>
          <w:rFonts w:eastAsia="Times New Roman"/>
          <w:b/>
          <w:color w:val="0070C0"/>
          <w:lang w:eastAsia="ru-RU"/>
        </w:rPr>
        <w:t>Развитие слухового внимания: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«Что звучало?» - ребенку демонстрируют звучание разных предметов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(звучащих игрушек, музыкальных инструментов). Затем эти предметы звучат за ширмой, а ребенок называет что звучало;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«Послушай и воспроизведи» - ребенку предлагается воспроизводить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по образцу, задаваемому взрослым, ритмичные удары палочкой по столу или хлопки в ладоши.</w:t>
      </w:r>
    </w:p>
    <w:p w:rsidR="00032670" w:rsidRPr="00032670" w:rsidRDefault="00032670" w:rsidP="00032670">
      <w:pPr>
        <w:spacing w:before="20" w:after="0" w:line="240" w:lineRule="auto"/>
        <w:rPr>
          <w:rFonts w:eastAsia="Times New Roman"/>
          <w:b/>
          <w:color w:val="0070C0"/>
          <w:lang w:eastAsia="ru-RU"/>
        </w:rPr>
      </w:pPr>
      <w:r w:rsidRPr="00032670">
        <w:rPr>
          <w:rFonts w:eastAsia="Times New Roman"/>
          <w:b/>
          <w:color w:val="0070C0"/>
          <w:lang w:eastAsia="ru-RU"/>
        </w:rPr>
        <w:t>Развитие памяти: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«Что изменилось?» - на столе раскладывают несколько игрушек.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Ребенку предлагают их рассмотреть и запомнить. Попросите ребенка отвернуться, добавьте одну игрушку, или поменяйте местами. Спросите малыша, что изменилось;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«Вспомни и покажи» - предлагается воспроизвести движения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знакомых объектов (машущую крыльями птицу, косолапого медведя и т. п.);</w:t>
      </w:r>
    </w:p>
    <w:p w:rsidR="00032670" w:rsidRPr="00032670" w:rsidRDefault="00032670" w:rsidP="00032670">
      <w:pPr>
        <w:numPr>
          <w:ilvl w:val="0"/>
          <w:numId w:val="3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«Цепочка действий» - ребенку предлагается цепочка действий,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которые необходимо выполнить последовательно. Например: «Подойди к шкафу, возьми книгу, положи ее на середину стола».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color w:val="0070C0"/>
          <w:lang w:eastAsia="ru-RU"/>
        </w:rPr>
      </w:pPr>
      <w:r w:rsidRPr="00032670">
        <w:rPr>
          <w:rFonts w:eastAsia="Times New Roman"/>
          <w:b/>
          <w:color w:val="0070C0"/>
          <w:lang w:eastAsia="ru-RU"/>
        </w:rPr>
        <w:t>Развитие мышления:</w:t>
      </w:r>
    </w:p>
    <w:p w:rsidR="00032670" w:rsidRPr="00032670" w:rsidRDefault="00032670" w:rsidP="00032670">
      <w:pPr>
        <w:numPr>
          <w:ilvl w:val="0"/>
          <w:numId w:val="4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«Отгадывание загадок»;</w:t>
      </w:r>
    </w:p>
    <w:p w:rsidR="00032670" w:rsidRPr="00032670" w:rsidRDefault="00032670" w:rsidP="00032670">
      <w:pPr>
        <w:numPr>
          <w:ilvl w:val="0"/>
          <w:numId w:val="4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«Назови одним словом» - ребенку называют слова и просят назвать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их одним словом, например: чашка, тарелка, ложка – это посуда.</w:t>
      </w:r>
    </w:p>
    <w:p w:rsidR="00032670" w:rsidRPr="00032670" w:rsidRDefault="00032670" w:rsidP="00032670">
      <w:pPr>
        <w:numPr>
          <w:ilvl w:val="0"/>
          <w:numId w:val="4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«Скажи наоборот» - «Я буду говорить слово, а ты тоже говори только</w:t>
      </w:r>
    </w:p>
    <w:p w:rsidR="00032670" w:rsidRP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r w:rsidRPr="00032670">
        <w:rPr>
          <w:rFonts w:eastAsia="Times New Roman"/>
          <w:b/>
          <w:sz w:val="22"/>
          <w:szCs w:val="22"/>
          <w:lang w:eastAsia="ru-RU"/>
        </w:rPr>
        <w:t>наоборот, например: большой – маленький, веселый - грустный, быстрый - медленный».</w:t>
      </w:r>
    </w:p>
    <w:p w:rsidR="00032670" w:rsidRPr="00032670" w:rsidRDefault="00032670" w:rsidP="00032670">
      <w:pPr>
        <w:numPr>
          <w:ilvl w:val="0"/>
          <w:numId w:val="4"/>
        </w:numPr>
        <w:spacing w:before="20" w:after="0" w:line="240" w:lineRule="auto"/>
        <w:ind w:left="284"/>
        <w:contextualSpacing/>
        <w:rPr>
          <w:rFonts w:eastAsia="Times New Roman"/>
          <w:b/>
          <w:sz w:val="22"/>
          <w:szCs w:val="22"/>
          <w:lang w:eastAsia="ru-RU"/>
        </w:rPr>
      </w:pP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«Угадай по описанию» - взрослый предлагает отгадать о чем (о каком</w:t>
      </w:r>
      <w:proofErr w:type="gramEnd"/>
    </w:p>
    <w:p w:rsid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  <w:proofErr w:type="gramStart"/>
      <w:r w:rsidRPr="00032670">
        <w:rPr>
          <w:rFonts w:eastAsia="Times New Roman"/>
          <w:b/>
          <w:sz w:val="22"/>
          <w:szCs w:val="22"/>
          <w:lang w:eastAsia="ru-RU"/>
        </w:rPr>
        <w:t>овоще</w:t>
      </w:r>
      <w:proofErr w:type="gramEnd"/>
      <w:r w:rsidRPr="00032670">
        <w:rPr>
          <w:rFonts w:eastAsia="Times New Roman"/>
          <w:b/>
          <w:sz w:val="22"/>
          <w:szCs w:val="22"/>
          <w:lang w:eastAsia="ru-RU"/>
        </w:rPr>
        <w:t>, животном, игрушке) он говорит и дает описание этого предмета.</w:t>
      </w:r>
    </w:p>
    <w:p w:rsid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</w:p>
    <w:p w:rsidR="00032670" w:rsidRDefault="00032670" w:rsidP="00032670">
      <w:pPr>
        <w:spacing w:before="20" w:after="0" w:line="240" w:lineRule="auto"/>
        <w:ind w:left="-76"/>
        <w:rPr>
          <w:rFonts w:eastAsia="Times New Roman"/>
          <w:b/>
          <w:sz w:val="22"/>
          <w:szCs w:val="22"/>
          <w:lang w:eastAsia="ru-RU"/>
        </w:rPr>
      </w:pPr>
    </w:p>
    <w:p w:rsidR="00032670" w:rsidRDefault="00032670" w:rsidP="00032670">
      <w:pPr>
        <w:spacing w:after="0" w:line="360" w:lineRule="auto"/>
        <w:contextualSpacing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680C9" wp14:editId="40F7757D">
                <wp:simplePos x="0" y="0"/>
                <wp:positionH relativeFrom="column">
                  <wp:posOffset>-17780</wp:posOffset>
                </wp:positionH>
                <wp:positionV relativeFrom="paragraph">
                  <wp:posOffset>-38100</wp:posOffset>
                </wp:positionV>
                <wp:extent cx="4619625" cy="523875"/>
                <wp:effectExtent l="57150" t="76200" r="85725" b="1238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32670" w:rsidRPr="0082198B" w:rsidRDefault="00032670" w:rsidP="0003267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9054F"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Детское зрение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.4pt;margin-top:-3pt;width:36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" filled="f" stroked="f">
                <v:shadow on="t" color="black" offset="0,1pt"/>
                <v:textbox>
                  <w:txbxContent>
                    <w:p w:rsidR="00032670" w:rsidRPr="0082198B" w:rsidRDefault="00032670" w:rsidP="00032670">
                      <w:pPr>
                        <w:jc w:val="center"/>
                        <w:rPr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9054F">
                        <w:rPr>
                          <w:b/>
                          <w:color w:val="E36C0A" w:themeColor="accent6" w:themeShade="BF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Детское зрение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32670" w:rsidRDefault="00032670" w:rsidP="00032670">
      <w:pPr>
        <w:spacing w:after="0" w:line="360" w:lineRule="auto"/>
        <w:contextualSpacing/>
      </w:pPr>
    </w:p>
    <w:p w:rsidR="00032670" w:rsidRPr="0082198B" w:rsidRDefault="00032670" w:rsidP="00032670">
      <w:pPr>
        <w:spacing w:after="0" w:line="240" w:lineRule="auto"/>
        <w:contextualSpacing/>
        <w:rPr>
          <w:b/>
        </w:rPr>
      </w:pPr>
      <w:r w:rsidRPr="0082198B">
        <w:rPr>
          <w:b/>
        </w:rPr>
        <w:t>Причины зрительных нарушений разные, одна из них – не соблюдение гигиены зрения.</w:t>
      </w:r>
    </w:p>
    <w:p w:rsidR="00032670" w:rsidRPr="0082198B" w:rsidRDefault="00032670" w:rsidP="00032670">
      <w:pPr>
        <w:spacing w:after="0" w:line="240" w:lineRule="auto"/>
        <w:contextualSpacing/>
        <w:rPr>
          <w:b/>
          <w:color w:val="00B050"/>
        </w:rPr>
      </w:pPr>
      <w:r w:rsidRPr="0082198B">
        <w:rPr>
          <w:b/>
          <w:color w:val="00B050"/>
        </w:rPr>
        <w:t>Профилактические меры охраны зрения: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 xml:space="preserve">глаза нужно беречь </w:t>
      </w:r>
      <w:proofErr w:type="gramStart"/>
      <w:r w:rsidRPr="00EF0E48">
        <w:rPr>
          <w:b/>
        </w:rPr>
        <w:t>от</w:t>
      </w:r>
      <w:proofErr w:type="gramEnd"/>
      <w:r w:rsidRPr="00EF0E48">
        <w:rPr>
          <w:b/>
        </w:rPr>
        <w:t xml:space="preserve"> слишком я</w:t>
      </w:r>
      <w:r>
        <w:rPr>
          <w:b/>
        </w:rPr>
        <w:t>ркого прямого</w:t>
      </w:r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 xml:space="preserve">солнечного света; 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 xml:space="preserve">если малыш вечером рисует, собирает </w:t>
      </w:r>
      <w:proofErr w:type="spellStart"/>
      <w:r w:rsidRPr="00EF0E48">
        <w:rPr>
          <w:b/>
        </w:rPr>
        <w:t>пазлы</w:t>
      </w:r>
      <w:proofErr w:type="spellEnd"/>
      <w:r>
        <w:rPr>
          <w:b/>
        </w:rPr>
        <w:t>, либо</w:t>
      </w:r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>рассматривает картинки, ставьте настольную лампу так, что бы свет падал равномерно и не бил в глаза;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 xml:space="preserve">оптимальное расстояние при рассматривании книг </w:t>
      </w:r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 xml:space="preserve">30 см от глаз, по этой причине не позволяйте ребенку смотреть книги, лежа на полу, это большая нагрузка на зрение. Внутренние мышцы глаза перенапрягаются, слабеют, может развиться близорукость, косоглазие; 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>необходимы обя</w:t>
      </w:r>
      <w:r>
        <w:rPr>
          <w:b/>
        </w:rPr>
        <w:t xml:space="preserve">зательные перерывы в </w:t>
      </w:r>
      <w:proofErr w:type="gramStart"/>
      <w:r>
        <w:rPr>
          <w:b/>
        </w:rPr>
        <w:t>зрительной</w:t>
      </w:r>
      <w:proofErr w:type="gramEnd"/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>работе, ребенок должен посмотреть в окно, подвигаться, отдохнуть;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>для развития зрени</w:t>
      </w:r>
      <w:r>
        <w:rPr>
          <w:b/>
        </w:rPr>
        <w:t xml:space="preserve">я важно, что бы ребенок играл </w:t>
      </w:r>
      <w:proofErr w:type="gramStart"/>
      <w:r>
        <w:rPr>
          <w:b/>
        </w:rPr>
        <w:t>с</w:t>
      </w:r>
      <w:proofErr w:type="gramEnd"/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>мелкими предметами: мозаикой, бусинками, счетными палочками;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>по возможно</w:t>
      </w:r>
      <w:r>
        <w:rPr>
          <w:b/>
        </w:rPr>
        <w:t>сти добавляйте в рацион ребенка</w:t>
      </w:r>
    </w:p>
    <w:p w:rsidR="00032670" w:rsidRPr="00EF0E48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>чернику. Антоцианозиты, содержащиеся в ней, укрепляют стенки сосудов глаза;</w:t>
      </w:r>
      <w:r>
        <w:rPr>
          <w:b/>
        </w:rPr>
        <w:t xml:space="preserve"> Полезный для глаз витамин «А» в больших количествах содержится в ПОМИДОРАХ, ЗЕЛЕНОМ ЛУКЕ, ГРИБАХ, ПЕРСИКАХ И СЕМЕЧКАХ ПОДСОЛНУХА;</w:t>
      </w:r>
    </w:p>
    <w:p w:rsidR="00032670" w:rsidRDefault="00032670" w:rsidP="00032670">
      <w:pPr>
        <w:pStyle w:val="a3"/>
        <w:numPr>
          <w:ilvl w:val="0"/>
          <w:numId w:val="1"/>
        </w:numPr>
        <w:spacing w:before="20" w:after="0" w:line="240" w:lineRule="auto"/>
        <w:ind w:left="426"/>
        <w:rPr>
          <w:b/>
        </w:rPr>
      </w:pPr>
      <w:r w:rsidRPr="00EF0E48">
        <w:rPr>
          <w:b/>
        </w:rPr>
        <w:t>ни что не снимает</w:t>
      </w:r>
      <w:r>
        <w:rPr>
          <w:b/>
        </w:rPr>
        <w:t xml:space="preserve"> зрительную нагрузку лучше, чем</w:t>
      </w:r>
    </w:p>
    <w:p w:rsidR="00032670" w:rsidRPr="00FD5455" w:rsidRDefault="00032670" w:rsidP="00032670">
      <w:pPr>
        <w:spacing w:before="20" w:after="0" w:line="240" w:lineRule="auto"/>
        <w:ind w:left="66"/>
        <w:contextualSpacing/>
        <w:rPr>
          <w:b/>
        </w:rPr>
      </w:pPr>
      <w:r w:rsidRPr="00EF0E48">
        <w:rPr>
          <w:b/>
        </w:rPr>
        <w:t>зрительная гимнастика, прогулки на свежем воздухе и крепкий сон.</w:t>
      </w:r>
    </w:p>
    <w:sectPr w:rsidR="00032670" w:rsidRPr="00FD5455" w:rsidSect="00CC1F84">
      <w:pgSz w:w="16838" w:h="11906" w:orient="landscape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EDA"/>
      </v:shape>
    </w:pict>
  </w:numPicBullet>
  <w:abstractNum w:abstractNumId="0">
    <w:nsid w:val="1B1935F0"/>
    <w:multiLevelType w:val="hybridMultilevel"/>
    <w:tmpl w:val="366EA7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8A2F9F"/>
    <w:multiLevelType w:val="hybridMultilevel"/>
    <w:tmpl w:val="8ACAD4A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64DC0"/>
    <w:multiLevelType w:val="hybridMultilevel"/>
    <w:tmpl w:val="0E44859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25D2E73"/>
    <w:multiLevelType w:val="hybridMultilevel"/>
    <w:tmpl w:val="C04842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FA"/>
    <w:rsid w:val="00032670"/>
    <w:rsid w:val="00135F0F"/>
    <w:rsid w:val="001A520E"/>
    <w:rsid w:val="002B5153"/>
    <w:rsid w:val="004471F6"/>
    <w:rsid w:val="00462C8A"/>
    <w:rsid w:val="006E7AE8"/>
    <w:rsid w:val="0082198B"/>
    <w:rsid w:val="0089054F"/>
    <w:rsid w:val="00891A2F"/>
    <w:rsid w:val="008B1AFA"/>
    <w:rsid w:val="00B41281"/>
    <w:rsid w:val="00BE5002"/>
    <w:rsid w:val="00C22722"/>
    <w:rsid w:val="00CC1F84"/>
    <w:rsid w:val="00EF0E48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2013-05-06T19:39:00Z</dcterms:created>
  <dcterms:modified xsi:type="dcterms:W3CDTF">2013-05-07T09:09:00Z</dcterms:modified>
</cp:coreProperties>
</file>