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9C" w:rsidRPr="009728F9" w:rsidRDefault="00C1609C" w:rsidP="00C1609C">
      <w:pPr>
        <w:spacing w:beforeLines="30" w:before="72" w:afterLines="30" w:after="72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9728F9">
        <w:rPr>
          <w:rFonts w:ascii="Times New Roman" w:hAnsi="Times New Roman"/>
          <w:noProof/>
          <w:lang w:eastAsia="ru-RU"/>
        </w:rPr>
        <w:drawing>
          <wp:inline distT="0" distB="0" distL="0" distR="0" wp14:anchorId="1A612384" wp14:editId="1B9C40D1">
            <wp:extent cx="563245" cy="414655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728F9">
        <w:rPr>
          <w:rFonts w:ascii="Times New Roman" w:hAnsi="Times New Roman" w:cs="Times New Roman"/>
          <w:spacing w:val="-8"/>
          <w:sz w:val="28"/>
          <w:szCs w:val="28"/>
        </w:rPr>
        <w:t>МИНИСТЕРСТВО ОБРАЗОВАНИЯ И НАУКИ РОССИЙСКОЙ ФЕДЕРАЦИИ</w:t>
      </w: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28F9">
        <w:rPr>
          <w:rFonts w:ascii="Times New Roman" w:hAnsi="Times New Roman" w:cs="Times New Roman"/>
          <w:sz w:val="28"/>
          <w:szCs w:val="28"/>
        </w:rPr>
        <w:t>ФЕДЕРАЛЬНОЕ  ГОСУДАРСТВЕННОЕ</w:t>
      </w:r>
      <w:proofErr w:type="gramEnd"/>
      <w:r w:rsidRPr="009728F9">
        <w:rPr>
          <w:rFonts w:ascii="Times New Roman" w:hAnsi="Times New Roman" w:cs="Times New Roman"/>
          <w:sz w:val="28"/>
          <w:szCs w:val="28"/>
        </w:rPr>
        <w:t xml:space="preserve"> БЮДЖЕТНОЕ</w:t>
      </w: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 w:rsidRPr="009728F9">
        <w:rPr>
          <w:rFonts w:ascii="Times New Roman" w:hAnsi="Times New Roman" w:cs="Times New Roman"/>
          <w:sz w:val="28"/>
          <w:szCs w:val="28"/>
        </w:rPr>
        <w:t>УЧРЕЖДЕНИЕ  ВЫСШЕГО</w:t>
      </w:r>
      <w:proofErr w:type="gramEnd"/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728F9">
        <w:rPr>
          <w:rFonts w:ascii="Times New Roman" w:hAnsi="Times New Roman" w:cs="Times New Roman"/>
          <w:spacing w:val="-8"/>
          <w:sz w:val="28"/>
          <w:szCs w:val="28"/>
        </w:rPr>
        <w:t>«ДОНСКОЙ ГОСУДАРСТВЕННЫЙ ТЕХНИЧЕСКИЙ УНИВЕРСИТЕТ»</w:t>
      </w: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28F9">
        <w:rPr>
          <w:rFonts w:ascii="Times New Roman" w:hAnsi="Times New Roman" w:cs="Times New Roman"/>
          <w:b/>
          <w:sz w:val="32"/>
          <w:szCs w:val="28"/>
        </w:rPr>
        <w:t>РЕФЕРАТ</w:t>
      </w: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E59" w:rsidRPr="00C2500D" w:rsidRDefault="009E0E59" w:rsidP="009E0E59">
      <w:pPr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00D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9E0E59" w:rsidRDefault="009E0E59" w:rsidP="009E0E59">
      <w:pPr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0E59" w:rsidRPr="00C2500D" w:rsidRDefault="009E0E59" w:rsidP="009E0E59">
      <w:pPr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00D">
        <w:rPr>
          <w:rFonts w:ascii="Times New Roman" w:hAnsi="Times New Roman" w:cs="Times New Roman"/>
          <w:sz w:val="28"/>
          <w:szCs w:val="28"/>
        </w:rPr>
        <w:t>«</w:t>
      </w:r>
      <w:r w:rsidRPr="00FC053D">
        <w:rPr>
          <w:rFonts w:ascii="Times New Roman" w:hAnsi="Times New Roman" w:cs="Times New Roman"/>
          <w:sz w:val="28"/>
          <w:szCs w:val="28"/>
        </w:rPr>
        <w:t>Проблемы современной фундаментальной науки</w:t>
      </w:r>
      <w:r w:rsidRPr="00C2500D">
        <w:rPr>
          <w:rFonts w:ascii="Times New Roman" w:hAnsi="Times New Roman" w:cs="Times New Roman"/>
          <w:sz w:val="28"/>
          <w:szCs w:val="28"/>
        </w:rPr>
        <w:t>»</w:t>
      </w:r>
    </w:p>
    <w:p w:rsidR="009E0E59" w:rsidRDefault="009E0E59" w:rsidP="009E0E59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9E0E59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>Тема: «Разработки российских ученых по созданию</w:t>
      </w:r>
      <w:r w:rsidR="00A87CE4">
        <w:rPr>
          <w:rFonts w:ascii="Times New Roman" w:hAnsi="Times New Roman" w:cs="Times New Roman"/>
          <w:sz w:val="28"/>
          <w:szCs w:val="28"/>
        </w:rPr>
        <w:t xml:space="preserve"> систем</w:t>
      </w:r>
      <w:bookmarkStart w:id="0" w:name="_GoBack"/>
      <w:bookmarkEnd w:id="0"/>
      <w:r w:rsidRPr="009728F9">
        <w:rPr>
          <w:rFonts w:ascii="Times New Roman" w:hAnsi="Times New Roman" w:cs="Times New Roman"/>
          <w:sz w:val="28"/>
          <w:szCs w:val="28"/>
        </w:rPr>
        <w:t xml:space="preserve"> искусственного интеллекта»</w:t>
      </w: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Выполнил:</w:t>
      </w: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студент группы СИТ</w:t>
      </w:r>
      <w:r w:rsidR="002E63F1">
        <w:rPr>
          <w:rFonts w:ascii="Times New Roman" w:hAnsi="Times New Roman" w:cs="Times New Roman"/>
          <w:sz w:val="28"/>
          <w:szCs w:val="28"/>
        </w:rPr>
        <w:t>21</w:t>
      </w: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9728F9">
        <w:rPr>
          <w:rFonts w:ascii="Times New Roman" w:hAnsi="Times New Roman" w:cs="Times New Roman"/>
          <w:sz w:val="28"/>
          <w:szCs w:val="28"/>
        </w:rPr>
        <w:t>Немеренко</w:t>
      </w:r>
      <w:proofErr w:type="spellEnd"/>
      <w:r w:rsidRPr="009728F9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Проверила: профессор</w:t>
      </w:r>
    </w:p>
    <w:p w:rsidR="00C1609C" w:rsidRPr="009728F9" w:rsidRDefault="00C1609C" w:rsidP="00C1609C">
      <w:pPr>
        <w:spacing w:beforeLines="30" w:before="72" w:afterLines="30" w:after="72" w:line="240" w:lineRule="auto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9728F9">
        <w:rPr>
          <w:rFonts w:ascii="Times New Roman" w:hAnsi="Times New Roman" w:cs="Times New Roman"/>
          <w:sz w:val="28"/>
          <w:szCs w:val="28"/>
        </w:rPr>
        <w:t>Д.ф</w:t>
      </w:r>
      <w:proofErr w:type="spellEnd"/>
      <w:r w:rsidRPr="009728F9">
        <w:rPr>
          <w:rFonts w:ascii="Times New Roman" w:hAnsi="Times New Roman" w:cs="Times New Roman"/>
          <w:sz w:val="28"/>
          <w:szCs w:val="28"/>
        </w:rPr>
        <w:t>.–</w:t>
      </w:r>
      <w:proofErr w:type="gramStart"/>
      <w:r w:rsidRPr="009728F9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9728F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728F9"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 w:rsidRPr="009728F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09C" w:rsidRPr="009728F9" w:rsidRDefault="00C1609C" w:rsidP="00C1609C">
      <w:pPr>
        <w:spacing w:beforeLines="30" w:before="72"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F9">
        <w:rPr>
          <w:rFonts w:ascii="Times New Roman" w:hAnsi="Times New Roman" w:cs="Times New Roman"/>
          <w:sz w:val="28"/>
          <w:szCs w:val="28"/>
        </w:rPr>
        <w:t>Ростов-на-Дону 2019 г.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1778327904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id="1" w:name="_Toc9274910" w:displacedByCustomXml="prev"/>
        <w:p w:rsidR="00173C44" w:rsidRPr="00431E49" w:rsidRDefault="00D17071" w:rsidP="00173C44">
          <w:pPr>
            <w:pStyle w:val="1"/>
            <w:rPr>
              <w:rFonts w:eastAsia="Times New Roman"/>
              <w:b/>
              <w:lang w:eastAsia="ru-RU"/>
            </w:rPr>
          </w:pPr>
          <w:r>
            <w:tab/>
          </w:r>
          <w:r w:rsidR="00173C44">
            <w:rPr>
              <w:rFonts w:eastAsia="Times New Roman"/>
              <w:b/>
              <w:lang w:eastAsia="ru-RU"/>
            </w:rPr>
            <w:t>Содержание</w:t>
          </w:r>
          <w:bookmarkEnd w:id="1"/>
        </w:p>
        <w:p w:rsidR="00D17071" w:rsidRPr="00D17071" w:rsidRDefault="00D17071" w:rsidP="00D17071">
          <w:pPr>
            <w:pStyle w:val="aa"/>
            <w:tabs>
              <w:tab w:val="left" w:pos="3075"/>
            </w:tabs>
            <w:rPr>
              <w:rFonts w:ascii="Times New Roman" w:hAnsi="Times New Roman" w:cs="Times New Roman"/>
            </w:rPr>
          </w:pPr>
        </w:p>
        <w:p w:rsidR="00173C44" w:rsidRPr="00D3262D" w:rsidRDefault="00D17071" w:rsidP="00D3262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3262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3262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3262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173C44" w:rsidRPr="00D3262D" w:rsidRDefault="00C74D05" w:rsidP="00D3262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1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_Toc9274911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2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173C44" w:rsidRPr="00D3262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Этапы развития искусственного интеллекта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_Toc9274912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3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История развития Искусственного интеллекта в СССР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_Toc9274913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4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173C44" w:rsidRPr="00D3262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Мнения экспертов по теме ИИ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_Toc9274914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5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Достижения Российских университетов по разработке ИИ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_Toc9274915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6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Как остановить ИИ: регулирование и барьер сингулярности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_Toc9274916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7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173C44" w:rsidRPr="00D3262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Развитие искусственного интеллекта в России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_Toc9274917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8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Временна нехватка специалистов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_Toc9274918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19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Самые распространенные типы ИИ решений в России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_Toc9274919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0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Внедрение Искусственного интеллекта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_Toc9274920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1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3.4 Поддержка развития ИИ правительством РФ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_Toc9274921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2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173C44" w:rsidRPr="00D3262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Российские компании использующие ИИ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_Toc9274922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3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 Компания Яндекс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_Toc9274923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4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 Компания Abbyy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_Toc9274924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5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 Компания VisionLabs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_Toc9274925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6" w:history="1">
            <w:r w:rsidR="00173C44" w:rsidRPr="00D3262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_Toc9274926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3C44" w:rsidRPr="00D3262D" w:rsidRDefault="00C74D05" w:rsidP="00D3262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74927" w:history="1">
            <w:r w:rsidR="00173C44" w:rsidRPr="00D3262D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используемых источников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_Toc9274927 \h </w:instrTex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4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173C44" w:rsidRPr="00D326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071" w:rsidRPr="00173C44" w:rsidRDefault="00D17071" w:rsidP="00D3262D">
          <w:pPr>
            <w:spacing w:line="360" w:lineRule="auto"/>
          </w:pPr>
          <w:r w:rsidRPr="00D3262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B5DC6" w:rsidRPr="009728F9" w:rsidRDefault="000B5DC6">
      <w:pPr>
        <w:rPr>
          <w:rFonts w:ascii="Times New Roman" w:hAnsi="Times New Roman" w:cs="Times New Roman"/>
          <w:sz w:val="28"/>
          <w:szCs w:val="28"/>
        </w:rPr>
      </w:pPr>
    </w:p>
    <w:p w:rsidR="00C1609C" w:rsidRDefault="00C1609C">
      <w:pPr>
        <w:rPr>
          <w:rFonts w:ascii="Times New Roman" w:hAnsi="Times New Roman" w:cs="Times New Roman"/>
          <w:sz w:val="28"/>
          <w:szCs w:val="28"/>
        </w:rPr>
      </w:pPr>
    </w:p>
    <w:p w:rsidR="00D17071" w:rsidRDefault="00D17071">
      <w:pPr>
        <w:rPr>
          <w:rFonts w:ascii="Times New Roman" w:hAnsi="Times New Roman" w:cs="Times New Roman"/>
          <w:sz w:val="28"/>
          <w:szCs w:val="28"/>
        </w:rPr>
      </w:pPr>
    </w:p>
    <w:p w:rsidR="00173C44" w:rsidRPr="00173C44" w:rsidRDefault="00173C44" w:rsidP="00173C44"/>
    <w:p w:rsidR="00C1609C" w:rsidRPr="009728F9" w:rsidRDefault="00C1609C" w:rsidP="00D17071">
      <w:pPr>
        <w:pStyle w:val="1"/>
        <w:rPr>
          <w:rFonts w:cs="Times New Roman"/>
          <w:b/>
          <w:color w:val="000000" w:themeColor="text1"/>
        </w:rPr>
      </w:pPr>
      <w:bookmarkStart w:id="2" w:name="_Toc9274911"/>
      <w:r w:rsidRPr="009728F9">
        <w:rPr>
          <w:rFonts w:cs="Times New Roman"/>
          <w:b/>
          <w:color w:val="000000" w:themeColor="text1"/>
        </w:rPr>
        <w:lastRenderedPageBreak/>
        <w:t>Введение</w:t>
      </w:r>
      <w:bookmarkEnd w:id="2"/>
    </w:p>
    <w:p w:rsidR="002E0815" w:rsidRDefault="002E0815" w:rsidP="009728F9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rPr>
          <w:color w:val="000000"/>
          <w:sz w:val="28"/>
          <w:szCs w:val="28"/>
        </w:rPr>
      </w:pPr>
    </w:p>
    <w:p w:rsidR="00C1609C" w:rsidRPr="009728F9" w:rsidRDefault="00C1609C" w:rsidP="000F19CE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28F9">
        <w:rPr>
          <w:color w:val="000000"/>
          <w:sz w:val="28"/>
          <w:szCs w:val="28"/>
        </w:rPr>
        <w:t>Цель реферата - отразит</w:t>
      </w:r>
      <w:r w:rsidR="009728F9">
        <w:rPr>
          <w:color w:val="000000"/>
          <w:sz w:val="28"/>
          <w:szCs w:val="28"/>
        </w:rPr>
        <w:t>ь процесс развития и рассказать о новейших разработках искусственного</w:t>
      </w:r>
      <w:r w:rsidRPr="009728F9">
        <w:rPr>
          <w:color w:val="000000"/>
          <w:sz w:val="28"/>
          <w:szCs w:val="28"/>
        </w:rPr>
        <w:t xml:space="preserve"> интеллект</w:t>
      </w:r>
      <w:r w:rsidR="009728F9">
        <w:rPr>
          <w:color w:val="000000"/>
          <w:sz w:val="28"/>
          <w:szCs w:val="28"/>
        </w:rPr>
        <w:t xml:space="preserve">а </w:t>
      </w:r>
      <w:r w:rsidRPr="009728F9">
        <w:rPr>
          <w:color w:val="000000"/>
          <w:sz w:val="28"/>
          <w:szCs w:val="28"/>
        </w:rPr>
        <w:t xml:space="preserve">(дальше возможно сокращение ИИ) в </w:t>
      </w:r>
      <w:r w:rsidR="009728F9">
        <w:rPr>
          <w:color w:val="000000"/>
          <w:sz w:val="28"/>
          <w:szCs w:val="28"/>
        </w:rPr>
        <w:t>России</w:t>
      </w:r>
      <w:r w:rsidRPr="009728F9">
        <w:rPr>
          <w:color w:val="000000"/>
          <w:sz w:val="28"/>
          <w:szCs w:val="28"/>
        </w:rPr>
        <w:t>.</w:t>
      </w:r>
    </w:p>
    <w:p w:rsidR="009728F9" w:rsidRDefault="00C1609C" w:rsidP="000F19CE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28F9">
        <w:rPr>
          <w:color w:val="000000"/>
          <w:sz w:val="28"/>
          <w:szCs w:val="28"/>
        </w:rPr>
        <w:t xml:space="preserve">Задачи реферата - дать базовое понятие ИИ, рассказать об истории развития, рассмотреть тенденции, </w:t>
      </w:r>
      <w:r w:rsidR="009728F9">
        <w:rPr>
          <w:color w:val="000000"/>
          <w:sz w:val="28"/>
          <w:szCs w:val="28"/>
        </w:rPr>
        <w:t>рассказать о новейших разработках ИИ.</w:t>
      </w:r>
    </w:p>
    <w:p w:rsidR="002A6F11" w:rsidRPr="009728F9" w:rsidRDefault="002A6F11" w:rsidP="000F19CE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28F9">
        <w:rPr>
          <w:color w:val="191000"/>
          <w:sz w:val="28"/>
          <w:szCs w:val="28"/>
          <w:shd w:val="clear" w:color="auto" w:fill="FFFFFF"/>
        </w:rPr>
        <w:t>Искусственный интеллект — это область науки и инжиниринга, занимающаяся созданием машин и компьютерных программ, обладающих интеллектом. Она связана с задачей использования компьютеров для понимания человеческого интеллекта. При этом искусственный интеллект не должен ограничиваться только биологически наблюдаемыми методами.</w:t>
      </w:r>
    </w:p>
    <w:p w:rsidR="00C1609C" w:rsidRPr="009728F9" w:rsidRDefault="00C1609C" w:rsidP="000F19CE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28F9">
        <w:rPr>
          <w:color w:val="000000"/>
          <w:sz w:val="28"/>
          <w:szCs w:val="28"/>
        </w:rPr>
        <w:t>Искусственный интеллект сегодня одна из передовых областей исследований ученых. Причем рассматриваются как системы, разработанные с его частичным использованием: например, распознавание текстов, бытовые роботы, до возможности замены творческого труда человека искусственным. Данная область образовалась на стыке целого ряда дисциплин: информатики, философии, кибернетики, математики, психологии, физики, химии и др. Сегодня в самых различных областях науки и техники требуется выполнение машинами тех задач, которые были под силу только человеку. На помощь тогда приходит искусственный интеллект, заменяющий человека на несложной деятельности. Сегодня системы, как программные, так и аппаратные, созданные на основе искусственного интеллекта, находят все большее применение в технике. Это автомобили с электроникой с использованием искусственного интеллекта, новейшие роботы, которые участвуют в производстве, компьютерные программы, включающие в себя и игры с искусственным интеллектом.</w:t>
      </w:r>
    </w:p>
    <w:p w:rsidR="00C1609C" w:rsidRPr="009728F9" w:rsidRDefault="00C1609C" w:rsidP="005A5E5D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28F9">
        <w:rPr>
          <w:color w:val="000000"/>
          <w:sz w:val="28"/>
          <w:szCs w:val="28"/>
        </w:rPr>
        <w:lastRenderedPageBreak/>
        <w:t xml:space="preserve">Цель создания полного искусственного интеллекта, т.е. такого, который мог бы выполнять действия по обработке информации на уровне человека или выше, это, прежде всего, улучшение жизни человека и дальнейшее увеличение степени автоматизации производства. Тогда человеку бы осталось лишь выполнять высокотворческий труд, приносящий ему удовольствие. Но и на современном этапе развития этой области до создания таких систем полного искусственного интеллекта довольно далеко, и пока вмешательство искусственного интеллекта в другие интеллектуальные системы лишь частично. Это, прежде всего, программные средства. Например, экспертные системы, системы распознавания образов и </w:t>
      </w:r>
      <w:proofErr w:type="spellStart"/>
      <w:r w:rsidRPr="009728F9">
        <w:rPr>
          <w:color w:val="000000"/>
          <w:sz w:val="28"/>
          <w:szCs w:val="28"/>
        </w:rPr>
        <w:t>д.р</w:t>
      </w:r>
      <w:proofErr w:type="spellEnd"/>
      <w:r w:rsidRPr="009728F9">
        <w:rPr>
          <w:color w:val="000000"/>
          <w:sz w:val="28"/>
          <w:szCs w:val="28"/>
        </w:rPr>
        <w:t>. Их относят к системам искусственного интеллекта, так как они способны выполнять свои, пока очень узконаправленные задачи, которые раньше не могли выполнять компьютеры. Результаты их работы схожи с результатами аналогичной интеллектуальной работы человека.</w:t>
      </w:r>
    </w:p>
    <w:p w:rsidR="00C1609C" w:rsidRPr="00D3262D" w:rsidRDefault="00C1609C" w:rsidP="005A5E5D">
      <w:pPr>
        <w:pStyle w:val="a3"/>
        <w:shd w:val="clear" w:color="auto" w:fill="FFFFFF"/>
        <w:spacing w:before="0" w:beforeAutospacing="0" w:after="285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28F9">
        <w:rPr>
          <w:color w:val="000000"/>
          <w:sz w:val="28"/>
          <w:szCs w:val="28"/>
        </w:rPr>
        <w:t xml:space="preserve">Начиналось все с довольно простых по формализации задач: логические игры (шахматы, шашки, числовые и др.). Американский кибернетик А. </w:t>
      </w:r>
      <w:proofErr w:type="spellStart"/>
      <w:r w:rsidRPr="009728F9">
        <w:rPr>
          <w:color w:val="000000"/>
          <w:sz w:val="28"/>
          <w:szCs w:val="28"/>
        </w:rPr>
        <w:t>Самуэль</w:t>
      </w:r>
      <w:proofErr w:type="spellEnd"/>
      <w:r w:rsidRPr="009728F9">
        <w:rPr>
          <w:color w:val="000000"/>
          <w:sz w:val="28"/>
          <w:szCs w:val="28"/>
        </w:rPr>
        <w:t xml:space="preserve"> составил для вычислительной машины программу, которая позволяет ей играть в шашки, при этом в ходе игры машина обучалась</w:t>
      </w:r>
      <w:r w:rsidR="002A6F11" w:rsidRPr="009728F9">
        <w:rPr>
          <w:color w:val="000000"/>
          <w:sz w:val="28"/>
          <w:szCs w:val="28"/>
        </w:rPr>
        <w:t>,</w:t>
      </w:r>
      <w:r w:rsidRPr="009728F9">
        <w:rPr>
          <w:color w:val="000000"/>
          <w:sz w:val="28"/>
          <w:szCs w:val="28"/>
        </w:rPr>
        <w:t xml:space="preserve"> улучшая свою игру на основе накопленного опыта. Можно сказать, с этого и началось исследование искусственного интеллекта. Тогда, да и сегодня следовали определению Тьюринга, что такое искусственный интеллект: "Компьютер можно считать разумным - если он способен заставить нас поверить, что мы имеем де</w:t>
      </w:r>
      <w:r w:rsidR="00D3262D">
        <w:rPr>
          <w:color w:val="000000"/>
          <w:sz w:val="28"/>
          <w:szCs w:val="28"/>
        </w:rPr>
        <w:t xml:space="preserve">ло не с машиной, а с человеком" </w:t>
      </w:r>
    </w:p>
    <w:p w:rsidR="002C1E5C" w:rsidRPr="00D3262D" w:rsidRDefault="002A6F11" w:rsidP="005A5E5D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728F9">
        <w:rPr>
          <w:color w:val="000000"/>
          <w:sz w:val="28"/>
          <w:szCs w:val="28"/>
        </w:rPr>
        <w:t>Проблематика ИИ в настоящее время довольно обширна. Список Дисциплин по искусственному интеллекту постоянно увеличивается. Сегодня в него входят представление знаний, решение задач, экспертные системы, средства общения с ЭВМ на естественном языке, обучение, когнитивное моделирование, обработка визуальной информации, робототехника, не</w:t>
      </w:r>
      <w:r w:rsidR="00D3262D">
        <w:rPr>
          <w:color w:val="000000"/>
          <w:sz w:val="28"/>
          <w:szCs w:val="28"/>
        </w:rPr>
        <w:t>йрокомпьютерные технологии и др</w:t>
      </w:r>
      <w:r w:rsidR="00D3262D" w:rsidRPr="00D3262D">
        <w:rPr>
          <w:color w:val="000000"/>
          <w:sz w:val="28"/>
          <w:szCs w:val="28"/>
        </w:rPr>
        <w:t>.</w:t>
      </w:r>
      <w:r w:rsidR="00D3262D">
        <w:rPr>
          <w:color w:val="000000"/>
          <w:sz w:val="28"/>
          <w:szCs w:val="28"/>
        </w:rPr>
        <w:t xml:space="preserve"> [1]</w:t>
      </w:r>
      <w:r w:rsidR="00D3262D">
        <w:rPr>
          <w:color w:val="000000"/>
          <w:sz w:val="28"/>
          <w:szCs w:val="28"/>
          <w:lang w:val="en-US"/>
        </w:rPr>
        <w:t>.</w:t>
      </w:r>
    </w:p>
    <w:p w:rsidR="009728F9" w:rsidRPr="009728F9" w:rsidRDefault="009728F9" w:rsidP="009728F9">
      <w:pPr>
        <w:pStyle w:val="1"/>
        <w:numPr>
          <w:ilvl w:val="0"/>
          <w:numId w:val="1"/>
        </w:numPr>
        <w:rPr>
          <w:b/>
        </w:rPr>
      </w:pPr>
      <w:bookmarkStart w:id="3" w:name="_Toc9274912"/>
      <w:r w:rsidRPr="009728F9">
        <w:rPr>
          <w:b/>
        </w:rPr>
        <w:lastRenderedPageBreak/>
        <w:t>Этапы развития искусственного интеллекта</w:t>
      </w:r>
      <w:bookmarkEnd w:id="3"/>
    </w:p>
    <w:p w:rsidR="009728F9" w:rsidRP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Нейрон и нейронные сети (50-е года)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Он связан с появлением первых машин последовательного действия, с очень небольшими, по сегодняшним меркам, ресурсными возможностями по памяти, быстродействию и классам решаемых задач. Это были задачи сугубо вычислительного характера, для которых были известны схемы решений и которые можно описать на некотором формальном языке. К этому же классу относятся и задачи на адаптацию.</w:t>
      </w:r>
    </w:p>
    <w:p w:rsid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Эвристический поиск (60-е года). 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"интеллект" машины добавились механизмы поиска, сортировки, простейшие операции по обобщению информации, не зависящие от смысла обрабатываемых данных. Это стало новой точкой отсчета в развитии и понимании задач автоматизации деятельности человека.</w:t>
      </w:r>
    </w:p>
    <w:p w:rsidR="009728F9" w:rsidRP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Представление знаний (70-е года)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Учеными была осознана важность знаний (по объему и содержанию) для синтеза интересных алгоритмов решения задач. При этом имелись в виду знания, с которыми математика не умела работать, т.е. опытные знания, не носящие строгого формального характера и описываемые обычно в декларативной форме. Это знания специалистов в различных областях деятельности, врачей, химиков, исследователей и т.п. Такие знания получили название экспертных знаний, и соответственно системы, работающие на основе экспертных знаний, стали называться системами-консультантами или экспертными системами</w:t>
      </w:r>
      <w:r w:rsidR="002C1E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728F9" w:rsidRP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Обучающие машины (80-е года).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Четвертый этап развития ИИ стал прорывным. С появлением экспертных систем в мире начался принципиально новый этап развития интеллектуальных технологий - эра интеллектуальных систем - консультантов, которые предлагали варианты решений, обосновывали их, способны были к обучению и к развитию, общались с человеком на привычном для него, хотя и ограниченном, естественном языке.</w:t>
      </w:r>
    </w:p>
    <w:p w:rsidR="009728F9" w:rsidRP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lastRenderedPageBreak/>
        <w:t>Автоматизированные обрабатывающие центры (90-е года).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Усложнение систем связи и решаемых задач потребовало качественно нового уровня "интеллектуальности" обеспечивающих программных систем, таких систем, как защита от несанкционированного доступа, информационная безопасность ресурсов, защита от нападений, смысловой анализ и поиск информации в сетях и т.п. И новой парадигмой создания перспективных систем защиты всех видов стали интеллектуальные системы. Именно они позволяют создавать гибкие среды, в рамках которых обеспечивается решение всех необходимых задач.</w:t>
      </w:r>
    </w:p>
    <w:p w:rsidR="009728F9" w:rsidRP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Робототехника (2000-е года).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Область применения роботов достаточно широка и простирается от автономных газонокосилок и пылесосов до современных образцов военной и космической техники. Модели оборудованы навигационной системой и всевозможными периферийными датчиками.</w:t>
      </w:r>
    </w:p>
    <w:p w:rsidR="009728F9" w:rsidRPr="009728F9" w:rsidRDefault="009728F9" w:rsidP="002C1E5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728F9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Сингулярность (2008 год).</w:t>
      </w:r>
      <w:r w:rsidRPr="009728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Создание искусственного интеллекта и самовоспроизводящихся машин, интеграция человека с вычислительными машинами, либо значительное скачкообразное увеличение возможностей человеческ</w:t>
      </w:r>
      <w:r w:rsidR="00D326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ого мозга за счёт биотехнологий [2].</w:t>
      </w:r>
    </w:p>
    <w:p w:rsidR="009728F9" w:rsidRPr="002C1E5C" w:rsidRDefault="002C1E5C" w:rsidP="002C1E5C">
      <w:pPr>
        <w:pStyle w:val="2"/>
        <w:rPr>
          <w:b/>
        </w:rPr>
      </w:pPr>
      <w:bookmarkStart w:id="4" w:name="_Toc9274913"/>
      <w:r w:rsidRPr="002C1E5C">
        <w:rPr>
          <w:b/>
        </w:rPr>
        <w:t>1.1 История развития Искусственного интеллекта в СССР</w:t>
      </w:r>
      <w:bookmarkEnd w:id="4"/>
    </w:p>
    <w:p w:rsidR="002C1E5C" w:rsidRDefault="002C1E5C" w:rsidP="002C1E5C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</w:p>
    <w:p w:rsidR="00351D42" w:rsidRPr="009728F9" w:rsidRDefault="00C74D05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hyperlink r:id="rId9" w:tooltip="Коллежский советник" w:history="1">
        <w:r w:rsidR="00351D42"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Коллежский советник</w:t>
        </w:r>
      </w:hyperlink>
      <w:r w:rsidR="00351D42" w:rsidRPr="009728F9">
        <w:rPr>
          <w:color w:val="000000" w:themeColor="text1"/>
          <w:sz w:val="28"/>
          <w:szCs w:val="28"/>
        </w:rPr>
        <w:t> </w:t>
      </w:r>
      <w:hyperlink r:id="rId10" w:tooltip="Корсаков, Семён Николаевич" w:history="1">
        <w:r w:rsidR="00351D42"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Семён Николаевич Корсаков</w:t>
        </w:r>
      </w:hyperlink>
      <w:r w:rsidR="00351D42" w:rsidRPr="009728F9">
        <w:rPr>
          <w:color w:val="000000" w:themeColor="text1"/>
          <w:sz w:val="28"/>
          <w:szCs w:val="28"/>
        </w:rPr>
        <w:t> (1787—1853) ставил задачу усиления возможностей разума посредством разработки научных методов и устройств, перекликающуюся с современной концепцией искусственного интеллекта, как усилителя естественного. В </w:t>
      </w:r>
      <w:hyperlink r:id="rId11" w:tooltip="1832 год" w:history="1">
        <w:r w:rsidR="00351D42"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1832 году</w:t>
        </w:r>
      </w:hyperlink>
      <w:r w:rsidR="00351D42" w:rsidRPr="009728F9">
        <w:rPr>
          <w:color w:val="000000" w:themeColor="text1"/>
          <w:sz w:val="28"/>
          <w:szCs w:val="28"/>
        </w:rPr>
        <w:t xml:space="preserve"> С. Н. Корсаков опубликовал описание пяти изобретённых им механических устройств, так называемых «интеллектуальных машин», для частичной механизации умственной деятельности в задачах поиска, сравнения и классификации. </w:t>
      </w:r>
    </w:p>
    <w:p w:rsidR="002C1E5C" w:rsidRDefault="002C1E5C" w:rsidP="00351D42">
      <w:pPr>
        <w:pStyle w:val="a3"/>
        <w:shd w:val="clear" w:color="auto" w:fill="FFFFFF"/>
        <w:spacing w:before="120" w:beforeAutospacing="0" w:after="120" w:afterAutospacing="0"/>
        <w:ind w:firstLine="708"/>
        <w:rPr>
          <w:color w:val="000000" w:themeColor="text1"/>
          <w:sz w:val="28"/>
          <w:szCs w:val="28"/>
        </w:rPr>
      </w:pPr>
    </w:p>
    <w:p w:rsidR="00351D42" w:rsidRPr="009728F9" w:rsidRDefault="00351D42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28F9">
        <w:rPr>
          <w:color w:val="000000" w:themeColor="text1"/>
          <w:sz w:val="28"/>
          <w:szCs w:val="28"/>
        </w:rPr>
        <w:lastRenderedPageBreak/>
        <w:t>В СССР работы в области искусственного интеллекта начались в 1960-х годах. В </w:t>
      </w:r>
      <w:hyperlink r:id="rId12" w:tooltip="Московский государственный университет имени М. В. Ломоносова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Московском университете</w:t>
        </w:r>
      </w:hyperlink>
      <w:r w:rsidRPr="009728F9">
        <w:rPr>
          <w:color w:val="000000" w:themeColor="text1"/>
          <w:sz w:val="28"/>
          <w:szCs w:val="28"/>
        </w:rPr>
        <w:t> и </w:t>
      </w:r>
      <w:hyperlink r:id="rId13" w:tooltip="Академия наук СССР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Академии наук</w:t>
        </w:r>
      </w:hyperlink>
      <w:r w:rsidRPr="009728F9">
        <w:rPr>
          <w:color w:val="000000" w:themeColor="text1"/>
          <w:sz w:val="28"/>
          <w:szCs w:val="28"/>
        </w:rPr>
        <w:t> был выполнен ряд пионерских исследований, возглавленных Вениамином Пушкиным и </w:t>
      </w:r>
      <w:hyperlink r:id="rId14" w:tooltip="Поспелов, Дмитрий Александрович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Д. А. Поспеловым</w:t>
        </w:r>
      </w:hyperlink>
      <w:r w:rsidRPr="009728F9">
        <w:rPr>
          <w:color w:val="000000" w:themeColor="text1"/>
          <w:sz w:val="28"/>
          <w:szCs w:val="28"/>
        </w:rPr>
        <w:t>. С начала 1960-х </w:t>
      </w:r>
      <w:hyperlink r:id="rId15" w:tooltip="Цетлин, Михаил Львович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М. Л. </w:t>
        </w:r>
        <w:proofErr w:type="spellStart"/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Цетлин</w:t>
        </w:r>
        <w:proofErr w:type="spellEnd"/>
      </w:hyperlink>
      <w:r w:rsidRPr="009728F9">
        <w:rPr>
          <w:color w:val="000000" w:themeColor="text1"/>
          <w:sz w:val="28"/>
          <w:szCs w:val="28"/>
        </w:rPr>
        <w:t> с коллегами разрабатывали вопросы, связанные с обучением конечных автоматов.</w:t>
      </w:r>
    </w:p>
    <w:p w:rsidR="00351D42" w:rsidRPr="009728F9" w:rsidRDefault="00351D42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28F9">
        <w:rPr>
          <w:color w:val="000000" w:themeColor="text1"/>
          <w:sz w:val="28"/>
          <w:szCs w:val="28"/>
        </w:rPr>
        <w:t>В 1964 году была опубликована работа ленинградского логика Сергея Маслова «Обратный метод установления выводимости в классическом исчислении предикатов», в которой впервые предлагался метод автоматического поиска доказательства теорем в исчислении предикатов.</w:t>
      </w:r>
    </w:p>
    <w:p w:rsidR="00351D42" w:rsidRPr="009728F9" w:rsidRDefault="00351D42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28F9">
        <w:rPr>
          <w:color w:val="000000" w:themeColor="text1"/>
          <w:sz w:val="28"/>
          <w:szCs w:val="28"/>
        </w:rPr>
        <w:t>В 1966 году </w:t>
      </w:r>
      <w:hyperlink r:id="rId16" w:tooltip="Турчин, Валентин Фёдорович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В. Ф. </w:t>
        </w:r>
        <w:proofErr w:type="spellStart"/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Турчиным</w:t>
        </w:r>
        <w:proofErr w:type="spellEnd"/>
      </w:hyperlink>
      <w:r w:rsidRPr="009728F9">
        <w:rPr>
          <w:color w:val="000000" w:themeColor="text1"/>
          <w:sz w:val="28"/>
          <w:szCs w:val="28"/>
        </w:rPr>
        <w:t> был разработан язык рекурсивных функций </w:t>
      </w:r>
      <w:hyperlink r:id="rId17" w:tooltip="Рефал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Рефал</w:t>
        </w:r>
      </w:hyperlink>
      <w:r w:rsidRPr="009728F9">
        <w:rPr>
          <w:color w:val="000000" w:themeColor="text1"/>
          <w:sz w:val="28"/>
          <w:szCs w:val="28"/>
        </w:rPr>
        <w:t>.</w:t>
      </w:r>
    </w:p>
    <w:p w:rsidR="00351D42" w:rsidRPr="009728F9" w:rsidRDefault="00351D42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28F9">
        <w:rPr>
          <w:color w:val="000000" w:themeColor="text1"/>
          <w:sz w:val="28"/>
          <w:szCs w:val="28"/>
        </w:rPr>
        <w:t>До 1970-х годов в СССР все исследования ИИ велись в рамках </w:t>
      </w:r>
      <w:hyperlink r:id="rId18" w:tooltip="Кибернетика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кибернетики</w:t>
        </w:r>
      </w:hyperlink>
      <w:r w:rsidRPr="009728F9">
        <w:rPr>
          <w:color w:val="000000" w:themeColor="text1"/>
          <w:sz w:val="28"/>
          <w:szCs w:val="28"/>
        </w:rPr>
        <w:t>. По мнению </w:t>
      </w:r>
      <w:hyperlink r:id="rId19" w:tooltip="Поспелов, Дмитрий Александрович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Д. А. Поспелова</w:t>
        </w:r>
      </w:hyperlink>
      <w:r w:rsidRPr="009728F9">
        <w:rPr>
          <w:color w:val="000000" w:themeColor="text1"/>
          <w:sz w:val="28"/>
          <w:szCs w:val="28"/>
        </w:rPr>
        <w:t>, науки «информатика» и «кибернетика» были в это время смешаны, по причине ряда академических споров. Только в конце 1970-х в СССР начинают говорить о научном направлении «искусственный интеллект» как разделе </w:t>
      </w:r>
      <w:hyperlink r:id="rId20" w:tooltip="Информатика" w:history="1">
        <w:r w:rsidRPr="009728F9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информатики</w:t>
        </w:r>
      </w:hyperlink>
      <w:r w:rsidRPr="009728F9">
        <w:rPr>
          <w:color w:val="000000" w:themeColor="text1"/>
          <w:sz w:val="28"/>
          <w:szCs w:val="28"/>
        </w:rPr>
        <w:t xml:space="preserve">. </w:t>
      </w:r>
    </w:p>
    <w:p w:rsidR="005A5E5D" w:rsidRDefault="00351D42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28F9">
        <w:rPr>
          <w:color w:val="000000" w:themeColor="text1"/>
          <w:sz w:val="28"/>
          <w:szCs w:val="28"/>
        </w:rPr>
        <w:t>При этом родилась и сама информатика, подчинив себе прародительницу «кибернетику». В конце 1970-х создаётся толковый словарь по искусственному интеллекту, трёхтомный справочник по искусственному интеллекту и энциклопедический словарь по информатике, в котором разделы «Кибернетика» и «Искусственный интеллект» входят наряду с другими разделами в состав информатики. Термин «информатика» в 1980-е годы получает широкое распространение, а термин «кибернетика» постепенно исчезает из обращения, сохранившись лишь в названиях тех институтов, которые возникли в эпоху «кибернетического бума» конца 1950-х — начала 1960-х годов. Такой взгляд на искусственный интеллект, кибернетику и информатику разделяется не всеми. Это связано с тем, что на Западе границы данных наук несколько отличаются</w:t>
      </w:r>
      <w:r w:rsidR="00D3262D">
        <w:rPr>
          <w:color w:val="000000" w:themeColor="text1"/>
          <w:sz w:val="28"/>
          <w:szCs w:val="28"/>
        </w:rPr>
        <w:t xml:space="preserve"> [2].</w:t>
      </w:r>
      <w:bookmarkStart w:id="5" w:name="_Toc9274914"/>
    </w:p>
    <w:p w:rsidR="005A5E5D" w:rsidRPr="005A5E5D" w:rsidRDefault="005A5E5D" w:rsidP="005A5E5D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C1E5C" w:rsidRDefault="002E63F1" w:rsidP="002C1E5C">
      <w:pPr>
        <w:pStyle w:val="1"/>
        <w:numPr>
          <w:ilvl w:val="0"/>
          <w:numId w:val="1"/>
        </w:numPr>
        <w:rPr>
          <w:b/>
        </w:rPr>
      </w:pPr>
      <w:r>
        <w:rPr>
          <w:b/>
        </w:rPr>
        <w:lastRenderedPageBreak/>
        <w:t>Мнения экспертов по теме ИИ</w:t>
      </w:r>
      <w:bookmarkEnd w:id="5"/>
      <w:r>
        <w:rPr>
          <w:b/>
        </w:rPr>
        <w:t xml:space="preserve"> </w:t>
      </w:r>
    </w:p>
    <w:p w:rsidR="00077652" w:rsidRDefault="00077652" w:rsidP="00077652">
      <w:pPr>
        <w:rPr>
          <w:rFonts w:ascii="Times New Roman" w:hAnsi="Times New Roman" w:cs="Times New Roman"/>
          <w:sz w:val="28"/>
          <w:szCs w:val="28"/>
        </w:rPr>
      </w:pPr>
    </w:p>
    <w:p w:rsidR="00077652" w:rsidRPr="00077652" w:rsidRDefault="00077652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652">
        <w:rPr>
          <w:rFonts w:ascii="Times New Roman" w:hAnsi="Times New Roman" w:cs="Times New Roman"/>
          <w:sz w:val="28"/>
          <w:szCs w:val="28"/>
        </w:rPr>
        <w:t>Современная цифровая экономика в значительной степени связана с возможностями, предлагаемыми искусственным интеллектом (ИИ). Но у ИИ есть недостаток – он потенциально может стать причиной ожесточенной конкуренции сверхдержав, потому что, как заявлял этой осенью Владимир Путин, «тот, кто станет лидером в этой сфере, будет властелином мира».</w:t>
      </w:r>
    </w:p>
    <w:p w:rsidR="00077652" w:rsidRPr="00077652" w:rsidRDefault="00077652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652">
        <w:rPr>
          <w:rFonts w:ascii="Times New Roman" w:hAnsi="Times New Roman" w:cs="Times New Roman"/>
          <w:sz w:val="28"/>
          <w:szCs w:val="28"/>
        </w:rPr>
        <w:t xml:space="preserve">Илон </w:t>
      </w:r>
      <w:proofErr w:type="spellStart"/>
      <w:r w:rsidRPr="00077652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077652">
        <w:rPr>
          <w:rFonts w:ascii="Times New Roman" w:hAnsi="Times New Roman" w:cs="Times New Roman"/>
          <w:sz w:val="28"/>
          <w:szCs w:val="28"/>
        </w:rPr>
        <w:t>, знаменитый американский инженер и изобретатель, считает, что «Китай, Россия – страны с хорошо развитой информатикой. Соревнование за превосходство ИИ на национальном уровне скорее всего станет причиной Третьей мировой войны». С такими опасениями он даже обращался в ООН с предложением глобального запрета на создание оружия на основе искусственного интеллекта.</w:t>
      </w:r>
    </w:p>
    <w:p w:rsidR="00077652" w:rsidRDefault="00077652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652">
        <w:rPr>
          <w:rFonts w:ascii="Times New Roman" w:hAnsi="Times New Roman" w:cs="Times New Roman"/>
          <w:sz w:val="28"/>
          <w:szCs w:val="28"/>
        </w:rPr>
        <w:t>Так как обстоят дела с ИИ в России и действительно ли над нами нависла угроза Третьей мировой?</w:t>
      </w:r>
    </w:p>
    <w:p w:rsidR="00B62986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t>Под ИИ эксперты обычно понимают отрасль знаний и технологий, которые позволят компьютерам, основанным на определенных инструментах и накопленных знаниях, отвечать на вопросы и делать собственные выводы. Компьютер в этом случае не просто накапливает данные, но генерирует новые знания, которые ранее не были введены в него людьми. Именно эта способность ИИ создала такие популярные в настоящее время области, как нейронные сети, машинное обучение и распознавание образов.</w:t>
      </w:r>
    </w:p>
    <w:p w:rsidR="00B62986" w:rsidRPr="00B62986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t xml:space="preserve">По данным аналитиков, за последние 10 лет почти 1500 проектов по исследованию ИИ в России получили финансовую поддержку от государства и частного сектора, причем более половины проектов оплачивается государством или осуществляется в рамках федеральных целевых программ. </w:t>
      </w:r>
    </w:p>
    <w:p w:rsidR="00ED25AA" w:rsidRDefault="00ED25AA" w:rsidP="00B6298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2986" w:rsidRPr="00D3262D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lastRenderedPageBreak/>
        <w:t>В 2017 году в Москве было проведено несколько крупных международных конференций, таких как BICA 2017 и Нейроинформатика-2017. Они объединили ученых из более чем 30 стран, чтобы обсудить, как ИИ может помочь человечеству в самых разных областях, например, в медицине. Среди идей – роботы, которые реагируют на слабейшие сигналы от пользователей, они могут помочь людям с ограниченными возможностями адаптироваться к окружающей среде или предсказать множество последствий; компьютерные симуляторы, которые позволяют пользователям моделировать определенные ситуации, в том числе – чрезвычайные, в самых непредсказуемых комбинациях, обеспечивая соответствующий ответ и улуч</w:t>
      </w:r>
      <w:r w:rsidR="00D3262D">
        <w:rPr>
          <w:rFonts w:ascii="Times New Roman" w:hAnsi="Times New Roman" w:cs="Times New Roman"/>
          <w:sz w:val="28"/>
          <w:szCs w:val="28"/>
        </w:rPr>
        <w:t>шаясь в процессе взаимодействия [3].</w:t>
      </w:r>
    </w:p>
    <w:p w:rsidR="00B62986" w:rsidRPr="00B62986" w:rsidRDefault="00B62986" w:rsidP="00B62986">
      <w:pPr>
        <w:pStyle w:val="2"/>
        <w:rPr>
          <w:b/>
        </w:rPr>
      </w:pPr>
      <w:bookmarkStart w:id="6" w:name="_Toc9274915"/>
      <w:r w:rsidRPr="00B62986">
        <w:rPr>
          <w:b/>
        </w:rPr>
        <w:t>2.1 Достижения Российских университетов по разработке ИИ</w:t>
      </w:r>
      <w:bookmarkEnd w:id="6"/>
    </w:p>
    <w:p w:rsidR="00B62986" w:rsidRDefault="00B62986" w:rsidP="00B6298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2986" w:rsidRPr="00B62986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t xml:space="preserve">Команда под руководством профессора Алексея </w:t>
      </w:r>
      <w:proofErr w:type="spellStart"/>
      <w:r w:rsidRPr="00B62986">
        <w:rPr>
          <w:rFonts w:ascii="Times New Roman" w:hAnsi="Times New Roman" w:cs="Times New Roman"/>
          <w:sz w:val="28"/>
          <w:szCs w:val="28"/>
        </w:rPr>
        <w:t>Самсоновича</w:t>
      </w:r>
      <w:proofErr w:type="spellEnd"/>
      <w:r w:rsidRPr="00B62986">
        <w:rPr>
          <w:rFonts w:ascii="Times New Roman" w:hAnsi="Times New Roman" w:cs="Times New Roman"/>
          <w:sz w:val="28"/>
          <w:szCs w:val="28"/>
        </w:rPr>
        <w:t xml:space="preserve"> из Национального исследовательского ядерного университета «МИФИ» (НИЯУ МИФИ) разрабатывает технологию искусственного интеллекта под названием «Виртуальный актер», который способен понять контекст происходящего и обладает эмоциональным интеллектом. Такие виртуальные актеры могут эффективно адаптироваться к человеческой психологии, поведению и эмоциям. Уже был проведен уникальный социальный эксперимент по игровым взаимодействиям между людьми и компьютерными ботами, показавший, что отличить ботов от людей стало очень трудно.</w:t>
      </w:r>
    </w:p>
    <w:p w:rsidR="00ED25AA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t>Другой университет, Московский физико-технический институт (МФТИ), являющийся участником программы «5-100», вносит свой вклад в развитие искусственного интеллекта при помощи проекта «</w:t>
      </w:r>
      <w:proofErr w:type="spellStart"/>
      <w:r w:rsidRPr="00B62986">
        <w:rPr>
          <w:rFonts w:ascii="Times New Roman" w:hAnsi="Times New Roman" w:cs="Times New Roman"/>
          <w:sz w:val="28"/>
          <w:szCs w:val="28"/>
        </w:rPr>
        <w:t>iPavlov</w:t>
      </w:r>
      <w:proofErr w:type="spellEnd"/>
      <w:r w:rsidRPr="00B62986">
        <w:rPr>
          <w:rFonts w:ascii="Times New Roman" w:hAnsi="Times New Roman" w:cs="Times New Roman"/>
          <w:sz w:val="28"/>
          <w:szCs w:val="28"/>
        </w:rPr>
        <w:t xml:space="preserve">», который проводится в рамках проекта </w:t>
      </w:r>
      <w:proofErr w:type="spellStart"/>
      <w:r w:rsidRPr="00B62986">
        <w:rPr>
          <w:rFonts w:ascii="Times New Roman" w:hAnsi="Times New Roman" w:cs="Times New Roman"/>
          <w:sz w:val="28"/>
          <w:szCs w:val="28"/>
        </w:rPr>
        <w:t>НейроНет</w:t>
      </w:r>
      <w:proofErr w:type="spellEnd"/>
      <w:r w:rsidRPr="00B62986">
        <w:rPr>
          <w:rFonts w:ascii="Times New Roman" w:hAnsi="Times New Roman" w:cs="Times New Roman"/>
          <w:sz w:val="28"/>
          <w:szCs w:val="28"/>
        </w:rPr>
        <w:t xml:space="preserve"> от Национальной технологической инициативы. Он основан на «разговорной» технологии самообучающегося </w:t>
      </w:r>
      <w:r w:rsidR="00ED25AA">
        <w:rPr>
          <w:rFonts w:ascii="Times New Roman" w:hAnsi="Times New Roman" w:cs="Times New Roman"/>
          <w:sz w:val="28"/>
          <w:szCs w:val="28"/>
        </w:rPr>
        <w:t>ИИ.</w:t>
      </w:r>
    </w:p>
    <w:p w:rsidR="00ED25AA" w:rsidRDefault="00ED25AA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986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lastRenderedPageBreak/>
        <w:t>Специалисты МФТИ уделяют большое внимание применению ИИ в сфере медицины. Они представили архитектуру нейронной сети для создания новых молекулярных отпечатков с требуемыми свойствами, в которые вводится нейрон, отмечающий уменьшение количества злокачественных клеток после лечения. Такая нейронная сеть использовалась для мониторинга 72 миллионов соединений и для выбора молекул-кандидатов, обладающих потенциальными противоопухолевыми свойствами.</w:t>
      </w:r>
    </w:p>
    <w:p w:rsidR="00B62986" w:rsidRPr="00B62986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t>В совместном проекте Университета информационных технологий, механики и оптики (ИТМО — Санкт-Петербург) и Дальневосточного федерального университета (Владивосток) основное внимание уделяется будущему ИИ. Его цель — построить вместе с ведущими мировыми учебными центрами транс-евразийскую сеть с магистерской программой «Большие объемы данных и Искусственный интеллект для цифровых гуманитарных наук». Эта программа позволит обучить необходимое количество специалистов в соответствующих областях в соответствии с последними стандартами.</w:t>
      </w:r>
    </w:p>
    <w:p w:rsidR="00ED25AA" w:rsidRPr="00ED25AA" w:rsidRDefault="00B62986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986">
        <w:rPr>
          <w:rFonts w:ascii="Times New Roman" w:hAnsi="Times New Roman" w:cs="Times New Roman"/>
          <w:sz w:val="28"/>
          <w:szCs w:val="28"/>
        </w:rPr>
        <w:t xml:space="preserve">В настоящее время ведутся исследования в отношении использования нейронных сетей для управления системами АЭС. Ученые считают, что это улучшит производительность и минимизирует количество ошибок автоматического контроллера мощности за счет использования многоцелевого компьютерного моделирования водо-водяного </w:t>
      </w:r>
      <w:r w:rsidR="00D3262D">
        <w:rPr>
          <w:rFonts w:ascii="Times New Roman" w:hAnsi="Times New Roman" w:cs="Times New Roman"/>
          <w:sz w:val="28"/>
          <w:szCs w:val="28"/>
        </w:rPr>
        <w:t>энергетического реактора (ВВЭР) [3]</w:t>
      </w:r>
      <w:r w:rsidR="002E0815">
        <w:rPr>
          <w:rFonts w:ascii="Times New Roman" w:hAnsi="Times New Roman" w:cs="Times New Roman"/>
          <w:sz w:val="28"/>
          <w:szCs w:val="28"/>
        </w:rPr>
        <w:t>.</w:t>
      </w:r>
    </w:p>
    <w:p w:rsidR="00B62986" w:rsidRPr="00B62986" w:rsidRDefault="00B62986" w:rsidP="00B62986">
      <w:pPr>
        <w:pStyle w:val="2"/>
        <w:rPr>
          <w:b/>
        </w:rPr>
      </w:pPr>
      <w:bookmarkStart w:id="7" w:name="_Toc9274916"/>
      <w:r>
        <w:rPr>
          <w:b/>
        </w:rPr>
        <w:t>2.2</w:t>
      </w:r>
      <w:r w:rsidRPr="00B62986">
        <w:rPr>
          <w:b/>
        </w:rPr>
        <w:t xml:space="preserve"> Как остановить ИИ: регулирование и барьер сингулярности</w:t>
      </w:r>
      <w:bookmarkEnd w:id="7"/>
    </w:p>
    <w:p w:rsidR="002E63F1" w:rsidRDefault="002E63F1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E63F1" w:rsidRPr="002E63F1" w:rsidRDefault="002E63F1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3F1">
        <w:rPr>
          <w:rFonts w:ascii="Times New Roman" w:hAnsi="Times New Roman" w:cs="Times New Roman"/>
          <w:sz w:val="28"/>
          <w:szCs w:val="28"/>
        </w:rPr>
        <w:t>В дополнение к технологической составляющей исследования ИИ также необходимо развивать юридическую сторону. В первой половине 2018 года соответствующий комитет Государственной Думы рассмотрит проект конвенции о робототехнике и искусственном интеллекте. Как российские власти определят степень ответственности механизмов с ИИ? Этот вопрос касается не только юристов, но и исследователей.</w:t>
      </w:r>
    </w:p>
    <w:p w:rsidR="00B62986" w:rsidRDefault="002E63F1" w:rsidP="005A5E5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3F1">
        <w:rPr>
          <w:rFonts w:ascii="Times New Roman" w:hAnsi="Times New Roman" w:cs="Times New Roman"/>
          <w:sz w:val="28"/>
          <w:szCs w:val="28"/>
        </w:rPr>
        <w:lastRenderedPageBreak/>
        <w:t xml:space="preserve">«Нельзя не заметить, что искусственный интеллект быстро проникает в повседневную жизнь, решая все большее число задач в промышленности, экономике и социальной сфере. Таким образом, вопросы правоотношений между людьми и роботами или компьютерным программным обеспечением, имитирующим людей, не могут оставаться без внимания – особенно когда деньги станут предметом дискуссий или споров. На мой взгляд, ответственность за действия программ с ИИ должны нести разработчики или владельцы авторских прав, которые выпускают в обращение конкретный инструмент, способный нанести ущерб. Попытка наделить программу ИИ личной юридической ответственностью, я считаю, является попыткой уклониться от ответственности со стороны разработчиков ИИ и возможных бенефициаров», — декан факультета систем управления и робототехники Университета ИТМО Антон </w:t>
      </w:r>
      <w:proofErr w:type="spellStart"/>
      <w:r w:rsidRPr="002E63F1">
        <w:rPr>
          <w:rFonts w:ascii="Times New Roman" w:hAnsi="Times New Roman" w:cs="Times New Roman"/>
          <w:sz w:val="28"/>
          <w:szCs w:val="28"/>
        </w:rPr>
        <w:t>Пиркин</w:t>
      </w:r>
      <w:proofErr w:type="spellEnd"/>
      <w:r w:rsidRPr="002E63F1">
        <w:rPr>
          <w:rFonts w:ascii="Times New Roman" w:hAnsi="Times New Roman" w:cs="Times New Roman"/>
          <w:sz w:val="28"/>
          <w:szCs w:val="28"/>
        </w:rPr>
        <w:t>.</w:t>
      </w:r>
    </w:p>
    <w:p w:rsidR="002E63F1" w:rsidRPr="002E63F1" w:rsidRDefault="002E63F1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3F1">
        <w:rPr>
          <w:rFonts w:ascii="Times New Roman" w:hAnsi="Times New Roman" w:cs="Times New Roman"/>
          <w:sz w:val="28"/>
          <w:szCs w:val="28"/>
        </w:rPr>
        <w:t>Эксперты отмечают, что с развитием ИИ человечество сталкивается с рядом технических и этико-моральных проблем. В конце концов, когнитивные функции ИИ существенно не ограничены по сравнению с людьми и, несомненно, значительно превысят человеческие возможности в будущем. В этом случае роботы должны стать</w:t>
      </w:r>
      <w:r w:rsidR="00D3262D">
        <w:rPr>
          <w:rFonts w:ascii="Times New Roman" w:hAnsi="Times New Roman" w:cs="Times New Roman"/>
          <w:sz w:val="28"/>
          <w:szCs w:val="28"/>
        </w:rPr>
        <w:t xml:space="preserve"> полноправными субъектами права [</w:t>
      </w:r>
      <w:r w:rsidR="002E0815">
        <w:rPr>
          <w:rFonts w:ascii="Times New Roman" w:hAnsi="Times New Roman" w:cs="Times New Roman"/>
          <w:sz w:val="28"/>
          <w:szCs w:val="28"/>
        </w:rPr>
        <w:t>4</w:t>
      </w:r>
      <w:r w:rsidR="00D3262D">
        <w:rPr>
          <w:rFonts w:ascii="Times New Roman" w:hAnsi="Times New Roman" w:cs="Times New Roman"/>
          <w:sz w:val="28"/>
          <w:szCs w:val="28"/>
        </w:rPr>
        <w:t>].</w:t>
      </w:r>
    </w:p>
    <w:p w:rsidR="002E63F1" w:rsidRDefault="002E63F1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A5E5D" w:rsidRPr="002E63F1" w:rsidRDefault="005A5E5D" w:rsidP="002E63F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A6F11" w:rsidRDefault="002E63F1" w:rsidP="000D3E73">
      <w:pPr>
        <w:pStyle w:val="1"/>
        <w:numPr>
          <w:ilvl w:val="0"/>
          <w:numId w:val="1"/>
        </w:numPr>
        <w:rPr>
          <w:b/>
        </w:rPr>
      </w:pPr>
      <w:bookmarkStart w:id="8" w:name="_Toc9274917"/>
      <w:r w:rsidRPr="002E63F1">
        <w:rPr>
          <w:b/>
        </w:rPr>
        <w:lastRenderedPageBreak/>
        <w:t>Развитие искусственного интеллекта в России</w:t>
      </w:r>
      <w:bookmarkEnd w:id="8"/>
    </w:p>
    <w:p w:rsidR="000D3E73" w:rsidRDefault="000D3E73" w:rsidP="000D3E73"/>
    <w:p w:rsidR="000D3E73" w:rsidRP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В России искусственный интеллект (ИИ,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, AI) уже затронул такие темы, как интеллектуальный мониторинг инфраструктуры, сбор и обработка больших объемов информации, управление знаниями, технические и медицинские системы диагностики, создание индивидуальных траекторий обучения, поведенческий анализ, умные платформы и т.д. Тем не менее самые серьёзные изменения под влиянием решений на основе ИИ произойдут в ближайшие пару-тройку лет.</w:t>
      </w: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Так, по результатам исследования «Актуальные тенденции рынка искусственного интеллекта и машинного обучения», проведенного аналитическим центром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TAdviser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и компанией «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Инфосистемы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Джет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» в октябре 2017 года, объем рынка искусственного интеллекта и машинного обучения (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, ML) в России оценивался примерно 700 млн руб. в 2017 году. При этом прогнозировался рост до 28 млрд руб. к 2020 году. Новые опросы экспертов подтверждают высокую динамику рынка.</w:t>
      </w:r>
    </w:p>
    <w:p w:rsidR="000D3E73" w:rsidRP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Евгений Колесников, руководитель направления «Большие данные и машинное обучение», «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Инфосистемы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Джет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», замечает, что прогноз, озвученный в совместном с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TAdviser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исследовании, подтверждается целой серией экономически успешных AI/ML-проектов в 2018 году, из которых порядка 500 стали публичными.</w:t>
      </w:r>
    </w:p>
    <w:p w:rsidR="000D3E73" w:rsidRP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Игорь Кириченко, исполнительный директор компании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Naumen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, отмечает, что его компания видит колоссальный потенциал на рынке AI и считает, что в ближайшие несколько лет российский рынок будет развиваться опережающими темпами относительно глобального рынка.</w:t>
      </w:r>
    </w:p>
    <w:p w:rsidR="00ED25AA" w:rsidRDefault="00ED25AA" w:rsidP="000D3E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0D3E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0D3E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3E73" w:rsidRP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lastRenderedPageBreak/>
        <w:t>Этому, по его словам, способствуют следующие факторы:</w:t>
      </w:r>
    </w:p>
    <w:p w:rsidR="000D3E73" w:rsidRPr="002A16BB" w:rsidRDefault="000D3E73" w:rsidP="005A5E5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Относительно низкая база старта и запоздалый рост этого рынка в России</w:t>
      </w:r>
    </w:p>
    <w:p w:rsidR="000D3E73" w:rsidRPr="002A16BB" w:rsidRDefault="000D3E73" w:rsidP="005A5E5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Наличие мощных государственных программ поддержки этой сферы</w:t>
      </w:r>
    </w:p>
    <w:p w:rsidR="000D3E73" w:rsidRPr="002A16BB" w:rsidRDefault="000D3E73" w:rsidP="005A5E5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BB">
        <w:rPr>
          <w:rFonts w:ascii="Times New Roman" w:hAnsi="Times New Roman" w:cs="Times New Roman"/>
          <w:sz w:val="28"/>
          <w:szCs w:val="28"/>
        </w:rPr>
        <w:t>Наличие местных крупных ИТ-игроков, основной экспертизой которых является создание софтверных продуктов.</w:t>
      </w:r>
    </w:p>
    <w:p w:rsidR="000D3E73" w:rsidRP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Чувиков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, к.т.н., начальник отдела перспективных решений в области ИИ компании «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Мивар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», перечисляет пять основных предпосылок внедрения технологий искусственного интеллекта и машинного обучения для бизнес-направлений в России:</w:t>
      </w:r>
    </w:p>
    <w:p w:rsidR="000D3E73" w:rsidRPr="000D3E73" w:rsidRDefault="000D3E73" w:rsidP="005A5E5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Растущая потребность в онлайн-сервисах по выдаче корректной информации для сотрудников различных бизнес-подразделений (поддержка внутреннего и внешнего клиента).</w:t>
      </w:r>
    </w:p>
    <w:p w:rsidR="000D3E73" w:rsidRPr="000D3E73" w:rsidRDefault="000D3E73" w:rsidP="005A5E5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Сложность обеспечения высокого качества сервисов поддержки бизнеса на фоне требований по снижению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OpEx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.</w:t>
      </w:r>
    </w:p>
    <w:p w:rsidR="000D3E73" w:rsidRPr="000D3E73" w:rsidRDefault="000D3E73" w:rsidP="005A5E5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Необходимость в управлении накопленного опыта и знаний, а также сохранение компетенций при кадровой ротации любой активности.</w:t>
      </w:r>
    </w:p>
    <w:p w:rsidR="000D3E73" w:rsidRPr="000D3E73" w:rsidRDefault="000D3E73" w:rsidP="005A5E5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Растущие требования к оперативности сервисов.</w:t>
      </w:r>
    </w:p>
    <w:p w:rsidR="000D3E73" w:rsidRPr="000D3E73" w:rsidRDefault="000D3E73" w:rsidP="005A5E5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Устойчивый тренд на интеллектуализацию: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диджитализацию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бизнес-процессов и роботизацию труда.</w:t>
      </w: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В целом же компании только начинают понимать, как такие проекты делать, какие есть узкие места в реализации, ведь их порой гораздо боль</w:t>
      </w:r>
      <w:r w:rsidR="00D3262D">
        <w:rPr>
          <w:rFonts w:ascii="Times New Roman" w:hAnsi="Times New Roman" w:cs="Times New Roman"/>
          <w:sz w:val="28"/>
          <w:szCs w:val="28"/>
        </w:rPr>
        <w:t>ше, чем в классических проектах [4].</w:t>
      </w:r>
    </w:p>
    <w:p w:rsidR="00ED25AA" w:rsidRDefault="00ED25AA" w:rsidP="000D3E73">
      <w:pPr>
        <w:pStyle w:val="2"/>
        <w:rPr>
          <w:b/>
        </w:rPr>
      </w:pPr>
      <w:bookmarkStart w:id="9" w:name="_Toc9274918"/>
    </w:p>
    <w:p w:rsidR="00ED25AA" w:rsidRDefault="00ED25AA" w:rsidP="000D3E73">
      <w:pPr>
        <w:pStyle w:val="2"/>
        <w:rPr>
          <w:b/>
        </w:rPr>
      </w:pPr>
    </w:p>
    <w:p w:rsidR="00ED25AA" w:rsidRPr="00ED25AA" w:rsidRDefault="00ED25AA" w:rsidP="00ED25AA"/>
    <w:p w:rsidR="00ED25AA" w:rsidRDefault="00ED25AA" w:rsidP="000D3E73">
      <w:pPr>
        <w:pStyle w:val="2"/>
        <w:rPr>
          <w:b/>
        </w:rPr>
      </w:pPr>
    </w:p>
    <w:p w:rsidR="00ED25AA" w:rsidRPr="00ED25AA" w:rsidRDefault="00ED25AA" w:rsidP="00ED25AA"/>
    <w:p w:rsidR="000D3E73" w:rsidRDefault="000D3E73" w:rsidP="000D3E73">
      <w:pPr>
        <w:pStyle w:val="2"/>
        <w:rPr>
          <w:b/>
        </w:rPr>
      </w:pPr>
      <w:r w:rsidRPr="000D3E73">
        <w:rPr>
          <w:b/>
        </w:rPr>
        <w:lastRenderedPageBreak/>
        <w:t>3.1 Временна нехватка специалистов</w:t>
      </w:r>
      <w:bookmarkEnd w:id="9"/>
    </w:p>
    <w:p w:rsidR="000D3E73" w:rsidRDefault="000D3E73" w:rsidP="000D3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Переход от повсеместного обсуждения технологий машинного обучения и искусственного интеллекта к стадии практического использования привел к росту количества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экспертов в России. Однако пока на рынке все еще существует огромный недостаток подобных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По словам Марины Майоровой, руководителя направления искусственного интеллекта и машинного обучения «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», спрос на высококвалифицированных специалистов в области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продолжит расти, однако пока компании испытывают трудности в поиске, привлечении и удержании таких сотрудников.</w:t>
      </w: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В 2017 году SAP провела исследование научных организаций и проектов в области искусственного интеллекта. В ближайшие 5 лет будет выпущено не менее 50 тыс. специалистов, что обязательно подстегнет рынок. В нашей стране виден явный интерес к этим технологиям и в плане подготовки кадров, и в научных разработках различных организаций. На мой взгляд, с каждым годом объем рынка искусственного интеллекта и машинного обучения будет только расти, потому что эти технологии постепенно охватят все отрасли, освобождая для человека время на принятие управленческих решений и творческих процессов, - считает Юрий Бондарь, заместитель г</w:t>
      </w:r>
      <w:r>
        <w:rPr>
          <w:rFonts w:ascii="Times New Roman" w:hAnsi="Times New Roman" w:cs="Times New Roman"/>
          <w:sz w:val="28"/>
          <w:szCs w:val="28"/>
        </w:rPr>
        <w:t>енерального директора SAP CIS.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3E73" w:rsidRP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 xml:space="preserve">Учитывая высокий уровень профильного образования в нашей стране, российские специалисты AI и ML очень высоко ценятся не только дома, но и за рубежом. Это даёт основания полагать, что отечественные компании могут себе позволить смотреть на международный рынок, как на потенциальный с точки зрения стратегического развития, - уверен Андрей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Байбутов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, директор по развитию бизнеса департ</w:t>
      </w:r>
      <w:r w:rsidR="00D3262D">
        <w:rPr>
          <w:rFonts w:ascii="Times New Roman" w:hAnsi="Times New Roman" w:cs="Times New Roman"/>
          <w:sz w:val="28"/>
          <w:szCs w:val="28"/>
        </w:rPr>
        <w:t>амента BI ГК «</w:t>
      </w:r>
      <w:proofErr w:type="spellStart"/>
      <w:r w:rsidR="00D3262D">
        <w:rPr>
          <w:rFonts w:ascii="Times New Roman" w:hAnsi="Times New Roman" w:cs="Times New Roman"/>
          <w:sz w:val="28"/>
          <w:szCs w:val="28"/>
        </w:rPr>
        <w:t>Корус</w:t>
      </w:r>
      <w:proofErr w:type="spellEnd"/>
      <w:r w:rsidR="00D3262D">
        <w:rPr>
          <w:rFonts w:ascii="Times New Roman" w:hAnsi="Times New Roman" w:cs="Times New Roman"/>
          <w:sz w:val="28"/>
          <w:szCs w:val="28"/>
        </w:rPr>
        <w:t xml:space="preserve"> Консалтинг» [</w:t>
      </w:r>
      <w:r w:rsidR="002E0815">
        <w:rPr>
          <w:rFonts w:ascii="Times New Roman" w:hAnsi="Times New Roman" w:cs="Times New Roman"/>
          <w:sz w:val="28"/>
          <w:szCs w:val="28"/>
        </w:rPr>
        <w:t>5</w:t>
      </w:r>
      <w:r w:rsidR="00D3262D">
        <w:rPr>
          <w:rFonts w:ascii="Times New Roman" w:hAnsi="Times New Roman" w:cs="Times New Roman"/>
          <w:sz w:val="28"/>
          <w:szCs w:val="28"/>
        </w:rPr>
        <w:t>].</w:t>
      </w:r>
    </w:p>
    <w:p w:rsidR="000D3E73" w:rsidRDefault="000D3E73" w:rsidP="000D3E73">
      <w:pPr>
        <w:pStyle w:val="2"/>
        <w:rPr>
          <w:b/>
        </w:rPr>
      </w:pPr>
      <w:bookmarkStart w:id="10" w:name="_Toc9274919"/>
      <w:r w:rsidRPr="000D3E73">
        <w:rPr>
          <w:b/>
        </w:rPr>
        <w:lastRenderedPageBreak/>
        <w:t>3.2 Самые распространенные типы ИИ решений в России</w:t>
      </w:r>
      <w:bookmarkEnd w:id="10"/>
    </w:p>
    <w:p w:rsidR="000D3E73" w:rsidRDefault="000D3E73" w:rsidP="000D3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Исследование «Цифровая экономика от теории к практике: как российский бизнес использует ИИ</w:t>
      </w:r>
      <w:proofErr w:type="gramStart"/>
      <w:r w:rsidRPr="000D3E73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0D3E73">
        <w:rPr>
          <w:rFonts w:ascii="Times New Roman" w:hAnsi="Times New Roman" w:cs="Times New Roman"/>
          <w:sz w:val="28"/>
          <w:szCs w:val="28"/>
        </w:rPr>
        <w:t xml:space="preserve"> проведенное РАЭК и НИУ ВШЭ при поддержке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показало, что наиболее часто используемым типом решений на базе ИИ в России являются виртуальные помощники: их применяют 38% руководителей и ведущих специалистов. На втором месте оказались прогнозный анализ (35%) и машинное обучение (35%), сообщили 25 апреля 2019 года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TAdviser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 xml:space="preserve"> в корпорации </w:t>
      </w:r>
      <w:proofErr w:type="spellStart"/>
      <w:r w:rsidRPr="000D3E7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D3E73">
        <w:rPr>
          <w:rFonts w:ascii="Times New Roman" w:hAnsi="Times New Roman" w:cs="Times New Roman"/>
          <w:sz w:val="28"/>
          <w:szCs w:val="28"/>
        </w:rPr>
        <w:t>.</w:t>
      </w:r>
    </w:p>
    <w:p w:rsidR="000D3E73" w:rsidRDefault="000D3E73" w:rsidP="000D3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E73" w:rsidRDefault="000D3E73" w:rsidP="000D3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96BBFC" wp14:editId="6BB66E6A">
            <wp:extent cx="4961843" cy="3563428"/>
            <wp:effectExtent l="0" t="0" r="0" b="0"/>
            <wp:docPr id="7" name="Рисунок 7" descr="https://www.finam.ru/Images/u/newsonline/201904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finam.ru/Images/u/newsonline/201904/01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20" cy="36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73" w:rsidRDefault="000D3E73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3">
        <w:rPr>
          <w:rFonts w:ascii="Times New Roman" w:hAnsi="Times New Roman" w:cs="Times New Roman"/>
          <w:sz w:val="28"/>
          <w:szCs w:val="28"/>
        </w:rPr>
        <w:t>При этом 39% опрошенных отметили, что в пятилетней перспективе в их компаниях планируется внедрение прогнозного анализа, а 34% — анализа изображений. 33% респондентов планируют использовать виртуальных помощников и обработку запросов на естественном языке. Также ожидается, что в течение 5 лет применение ИИ покажет взрывной рост в двух областях: самоуправляемые механизмы, например, беспилотный транспорт (с 9% до 24%) и робототехника (с 8% до 17%).</w:t>
      </w:r>
    </w:p>
    <w:p w:rsidR="000D3E73" w:rsidRDefault="000D3E73" w:rsidP="000D3E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B6B75E" wp14:editId="0CA5806C">
            <wp:extent cx="4339687" cy="2657475"/>
            <wp:effectExtent l="0" t="0" r="3810" b="0"/>
            <wp:docPr id="8" name="Рисунок 8" descr="https://3er1viui9wo30pkxh1v2nh4w-wpengine.netdna-ssl.com/wp-content/uploads/prod/sites/46/2019/04/chart2-450x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3er1viui9wo30pkxh1v2nh4w-wpengine.netdna-ssl.com/wp-content/uploads/prod/sites/46/2019/04/chart2-450x30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39" cy="26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51BCD">
        <w:rPr>
          <w:rFonts w:ascii="Times New Roman" w:hAnsi="Times New Roman" w:cs="Times New Roman"/>
          <w:sz w:val="28"/>
          <w:szCs w:val="28"/>
        </w:rPr>
        <w:t>90% опрошенных экспертов считают, что в 2019-2024 годах ИИ повлияет на экономический рост, производительность труда и инновационное развитие. Также ожидается существенное влияние искусственного интеллекта на создание рабочих мест (а именно, появление новых профессий, изменение требований к профессиям и др.) — 69%. Основными индустриальными вызовами развития ИИ в России 50% экспертов называют управление данными (сбор, аналитика, интерпретация данных), также в их число входят наличие и квалификация специалистов — 37% и необходимость изменения существующих бизне</w:t>
      </w:r>
      <w:r w:rsidR="00D3262D">
        <w:rPr>
          <w:rFonts w:ascii="Times New Roman" w:hAnsi="Times New Roman" w:cs="Times New Roman"/>
          <w:sz w:val="28"/>
          <w:szCs w:val="28"/>
        </w:rPr>
        <w:t>с-моделей — 27% [5].</w:t>
      </w:r>
    </w:p>
    <w:p w:rsidR="00051BCD" w:rsidRDefault="00051BCD" w:rsidP="00051BCD">
      <w:pPr>
        <w:pStyle w:val="2"/>
        <w:rPr>
          <w:b/>
        </w:rPr>
      </w:pPr>
      <w:bookmarkStart w:id="11" w:name="_Toc9274920"/>
      <w:r w:rsidRPr="00051BCD">
        <w:rPr>
          <w:b/>
        </w:rPr>
        <w:t>3.3 Внедрение Искусственного интеллекта</w:t>
      </w:r>
      <w:bookmarkEnd w:id="11"/>
      <w:r w:rsidRPr="00051BCD">
        <w:rPr>
          <w:b/>
        </w:rPr>
        <w:t xml:space="preserve"> </w:t>
      </w:r>
    </w:p>
    <w:p w:rsidR="00051BCD" w:rsidRDefault="00051BCD" w:rsidP="00051BCD"/>
    <w:p w:rsidR="00051BCD" w:rsidRP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 xml:space="preserve">5 марта 2019 года корпорация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сообщила о том, что российские руководители используют возможности искусственного интеллекта (ИИ) для бизнеса активнее, чем их иностранные коллеги. Согласно исследованию «Бизнес-лидеры в эпоху ИИ» (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Leaders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AI) 30% российских руководителей активно внедряют искусственный интеллект: в среднем по миру этот показатель равен 22,3%, а к примеру, во Франции — только 10%.</w:t>
      </w:r>
    </w:p>
    <w:p w:rsidR="00ED25AA" w:rsidRDefault="00ED25AA" w:rsidP="00051B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25AA" w:rsidRDefault="00ED25AA" w:rsidP="00051B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1BCD" w:rsidRP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различают несколько стадий использования технологии:</w:t>
      </w:r>
    </w:p>
    <w:p w:rsidR="00051BCD" w:rsidRPr="00051BCD" w:rsidRDefault="00051BCD" w:rsidP="005A5E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0 — ожидание;</w:t>
      </w:r>
      <w:r w:rsidR="00ED25AA">
        <w:rPr>
          <w:rFonts w:ascii="Times New Roman" w:hAnsi="Times New Roman" w:cs="Times New Roman"/>
          <w:sz w:val="28"/>
          <w:szCs w:val="28"/>
        </w:rPr>
        <w:t xml:space="preserve"> </w:t>
      </w:r>
      <w:r w:rsidRPr="00051BCD">
        <w:rPr>
          <w:rFonts w:ascii="Times New Roman" w:hAnsi="Times New Roman" w:cs="Times New Roman"/>
          <w:sz w:val="28"/>
          <w:szCs w:val="28"/>
        </w:rPr>
        <w:t>1 — исследование;</w:t>
      </w:r>
      <w:r w:rsidR="00ED25AA">
        <w:rPr>
          <w:rFonts w:ascii="Times New Roman" w:hAnsi="Times New Roman" w:cs="Times New Roman"/>
          <w:sz w:val="28"/>
          <w:szCs w:val="28"/>
        </w:rPr>
        <w:t xml:space="preserve"> </w:t>
      </w:r>
      <w:r w:rsidRPr="00051BCD">
        <w:rPr>
          <w:rFonts w:ascii="Times New Roman" w:hAnsi="Times New Roman" w:cs="Times New Roman"/>
          <w:sz w:val="28"/>
          <w:szCs w:val="28"/>
        </w:rPr>
        <w:t>2 — эксперименты;</w:t>
      </w:r>
      <w:r w:rsidR="00ED25AA">
        <w:rPr>
          <w:rFonts w:ascii="Times New Roman" w:hAnsi="Times New Roman" w:cs="Times New Roman"/>
          <w:sz w:val="28"/>
          <w:szCs w:val="28"/>
        </w:rPr>
        <w:t xml:space="preserve"> </w:t>
      </w:r>
      <w:r w:rsidRPr="00051BCD">
        <w:rPr>
          <w:rFonts w:ascii="Times New Roman" w:hAnsi="Times New Roman" w:cs="Times New Roman"/>
          <w:sz w:val="28"/>
          <w:szCs w:val="28"/>
        </w:rPr>
        <w:t xml:space="preserve">3 — </w:t>
      </w:r>
      <w:proofErr w:type="gramStart"/>
      <w:r w:rsidRPr="00051BCD">
        <w:rPr>
          <w:rFonts w:ascii="Times New Roman" w:hAnsi="Times New Roman" w:cs="Times New Roman"/>
          <w:sz w:val="28"/>
          <w:szCs w:val="28"/>
        </w:rPr>
        <w:t>формализация;</w:t>
      </w:r>
      <w:r w:rsidR="00ED25A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D25AA">
        <w:rPr>
          <w:rFonts w:ascii="Times New Roman" w:hAnsi="Times New Roman" w:cs="Times New Roman"/>
          <w:sz w:val="28"/>
          <w:szCs w:val="28"/>
        </w:rPr>
        <w:t xml:space="preserve">     </w:t>
      </w:r>
      <w:r w:rsidRPr="00051BCD">
        <w:rPr>
          <w:rFonts w:ascii="Times New Roman" w:hAnsi="Times New Roman" w:cs="Times New Roman"/>
          <w:sz w:val="28"/>
          <w:szCs w:val="28"/>
        </w:rPr>
        <w:t>4 — интеграция.</w:t>
      </w:r>
    </w:p>
    <w:p w:rsidR="00051BCD" w:rsidRP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Под активным внедрением исследователи подразумевают уже зрелую стадию использования технологии. К компаниям, которые активно занимаются внедрением ИИ, исследователи отнесли те организации, где технология уже стала официальной частью корпоративной стратегии, а также те, в которых ИИ – неотъемлемая часть структуры компании, технология уже встроена в процессы, продукты и услуги, принося ценность всему бизнесу – стадии 3 и 4 соответственно. Именно по этим зрелым стадиям Россия и лидирует.</w:t>
      </w:r>
    </w:p>
    <w:p w:rsidR="00051BCD" w:rsidRP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Среди основных приоритетов использования ИИ были названы:</w:t>
      </w:r>
    </w:p>
    <w:p w:rsidR="00051BCD" w:rsidRPr="00051BCD" w:rsidRDefault="00051BCD" w:rsidP="005A5E5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постановка правильных целей (32%),</w:t>
      </w:r>
    </w:p>
    <w:p w:rsidR="00051BCD" w:rsidRPr="00051BCD" w:rsidRDefault="00051BCD" w:rsidP="005A5E5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разработка бизнес-идей (26%),</w:t>
      </w:r>
    </w:p>
    <w:p w:rsidR="00051BCD" w:rsidRPr="00051BCD" w:rsidRDefault="00051BCD" w:rsidP="005A5E5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определение возможностей рынка (25%)</w:t>
      </w:r>
    </w:p>
    <w:p w:rsidR="00051BCD" w:rsidRPr="00051BCD" w:rsidRDefault="00051BCD" w:rsidP="005A5E5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принятие решений (23%).</w:t>
      </w:r>
    </w:p>
    <w:p w:rsidR="00051BCD" w:rsidRPr="009E0E59" w:rsidRDefault="00051BCD" w:rsidP="005A5E5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Российские руководители заняли второе место по уровню положительного отношения к ИИ: 73% директоров считают, что технология позитивно повлияет на их управленческую деятельность. Также они продемонстрировали значительно более высокую готовность к обучению и развитию навыков в области ИИ. 90% из них выразили желание получить поддержку профессионалов, чтобы лучше и эффективнее работать с этой технологией; в мире же этот показатель составляет 67,3%. При этом 30% из них готовы выделять время для адаптации к современным условиям работы. В мире э</w:t>
      </w:r>
      <w:r w:rsidR="00D3262D">
        <w:rPr>
          <w:rFonts w:ascii="Times New Roman" w:hAnsi="Times New Roman" w:cs="Times New Roman"/>
          <w:sz w:val="28"/>
          <w:szCs w:val="28"/>
        </w:rPr>
        <w:t xml:space="preserve">та цифра составляет всего 20,3% </w:t>
      </w:r>
      <w:r w:rsidR="00D3262D" w:rsidRPr="009E0E59">
        <w:rPr>
          <w:rFonts w:ascii="Times New Roman" w:hAnsi="Times New Roman" w:cs="Times New Roman"/>
          <w:sz w:val="28"/>
          <w:szCs w:val="28"/>
        </w:rPr>
        <w:t>[</w:t>
      </w:r>
      <w:r w:rsidR="002E0815">
        <w:rPr>
          <w:rFonts w:ascii="Times New Roman" w:hAnsi="Times New Roman" w:cs="Times New Roman"/>
          <w:sz w:val="28"/>
          <w:szCs w:val="28"/>
        </w:rPr>
        <w:t>6</w:t>
      </w:r>
      <w:r w:rsidR="00D3262D" w:rsidRPr="009E0E59">
        <w:rPr>
          <w:rFonts w:ascii="Times New Roman" w:hAnsi="Times New Roman" w:cs="Times New Roman"/>
          <w:sz w:val="28"/>
          <w:szCs w:val="28"/>
        </w:rPr>
        <w:t>].</w:t>
      </w:r>
    </w:p>
    <w:p w:rsidR="00ED25AA" w:rsidRDefault="00051BCD" w:rsidP="00051BCD">
      <w:pPr>
        <w:pStyle w:val="2"/>
      </w:pPr>
      <w:r>
        <w:tab/>
      </w:r>
      <w:bookmarkStart w:id="12" w:name="_Toc9274921"/>
    </w:p>
    <w:p w:rsidR="00ED25AA" w:rsidRDefault="00ED25AA" w:rsidP="00051BCD">
      <w:pPr>
        <w:pStyle w:val="2"/>
      </w:pPr>
    </w:p>
    <w:p w:rsidR="00ED25AA" w:rsidRPr="00ED25AA" w:rsidRDefault="00ED25AA" w:rsidP="00ED25AA"/>
    <w:p w:rsidR="00051BCD" w:rsidRDefault="00051BCD" w:rsidP="00051BCD">
      <w:pPr>
        <w:pStyle w:val="2"/>
      </w:pPr>
      <w:r w:rsidRPr="00051BCD">
        <w:rPr>
          <w:b/>
        </w:rPr>
        <w:lastRenderedPageBreak/>
        <w:t>3.4 Поддержка развития ИИ правительством</w:t>
      </w:r>
      <w:r>
        <w:t xml:space="preserve"> </w:t>
      </w:r>
      <w:r w:rsidRPr="00051BCD">
        <w:rPr>
          <w:b/>
        </w:rPr>
        <w:t>РФ</w:t>
      </w:r>
      <w:bookmarkEnd w:id="12"/>
      <w:r w:rsidRPr="00051BCD">
        <w:t xml:space="preserve">  </w:t>
      </w:r>
    </w:p>
    <w:p w:rsidR="00051BCD" w:rsidRDefault="00051BCD" w:rsidP="00051BCD"/>
    <w:p w:rsid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30 января 2019 года Президент России Владимир Путин утвердил перечень поручений по итогам заседания наблюдательного совета АНО «Агентство стратегических инициатив по продвижению новых проектов», состоявшегося 15 января 2019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CD" w:rsidRP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 xml:space="preserve">В конце 2018 года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TAdviser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подготовил обзор, посвященный развитию технологий искусственного интеллекта и машинного обучения в России. Согласно прогнозам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TAdviser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>, этот рынок будет стремительно расти и уже к 2020 году его объем может достигнуть 28 млрд руб.</w:t>
      </w:r>
    </w:p>
    <w:p w:rsidR="00051BCD" w:rsidRP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Опрошенные изданием эксперты также видят колоссальный потенциал рынка технологий ИИ. Однако пока на нем все еще существует огромный недостаток соответствующих специалистов. Компании испытывают трудности в поиске, привлечении и удержании таких сотрудников.</w:t>
      </w:r>
    </w:p>
    <w:p w:rsidR="00051BCD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Одно из поручений касается развития в стране технологий искусственного интеллекта (ИИ). В частности, Правительству РФ в срок до 25 февраля 2019 года поручено с участием Сбербанка и других заинтересованных организаций разработать подходы к национальной стратегии развития искусственного интеллекта и представить соответствующие предложения.</w:t>
      </w:r>
    </w:p>
    <w:p w:rsidR="00173C44" w:rsidRDefault="00D3262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2D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D3262D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D3262D">
        <w:rPr>
          <w:rFonts w:ascii="Times New Roman" w:hAnsi="Times New Roman" w:cs="Times New Roman"/>
          <w:sz w:val="28"/>
          <w:szCs w:val="28"/>
        </w:rPr>
        <w:t xml:space="preserve">, уже есть общее понимание, что не стоит цели создания какой-то отдельной системы под поставленную задачу, а будут использоваться механизмы, уже существующие в рамках «Национальной технологической инициативы» и проекта «Цифровая экономика». </w:t>
      </w:r>
      <w:r w:rsidRPr="00D3262D">
        <w:t xml:space="preserve"> </w:t>
      </w:r>
      <w:r w:rsidRPr="00D3262D">
        <w:rPr>
          <w:rFonts w:ascii="Times New Roman" w:hAnsi="Times New Roman" w:cs="Times New Roman"/>
          <w:sz w:val="28"/>
          <w:szCs w:val="28"/>
        </w:rPr>
        <w:t xml:space="preserve">Он добавил, что некоторые страны принимают </w:t>
      </w:r>
      <w:proofErr w:type="spellStart"/>
      <w:r w:rsidRPr="00D3262D"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Pr="00D3262D">
        <w:rPr>
          <w:rFonts w:ascii="Times New Roman" w:hAnsi="Times New Roman" w:cs="Times New Roman"/>
          <w:sz w:val="28"/>
          <w:szCs w:val="28"/>
        </w:rPr>
        <w:t xml:space="preserve"> изучения искусственного интеллекта в школе, и в России некоторые задаются вопросам, почему у нас так не делают. Но когда разбираешься в этом, выясняется, что в 5 классе гораздо лучше изучать математику и физику, а не маркетинговые термины использования решений искусственного интеллекта, говорит Песков.</w:t>
      </w:r>
    </w:p>
    <w:p w:rsidR="00173C44" w:rsidRDefault="00D3262D" w:rsidP="00051B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BBCB04" wp14:editId="43683C68">
            <wp:extent cx="5812347" cy="2817628"/>
            <wp:effectExtent l="0" t="0" r="0" b="1905"/>
            <wp:docPr id="10" name="Рисунок 10" descr="http://www.tadviser.ru/images/3/3f/Putinrob_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adviser.ru/images/3/3f/Putinrob_84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99" cy="286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44" w:rsidRDefault="00173C44" w:rsidP="00051B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1BCD" w:rsidRPr="00051BCD" w:rsidRDefault="00051BCD" w:rsidP="005A5E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27 февраля 2019 года Президент России Владимир Путин в рамках реализации послания Федеральному Собранию поручил в срок до 15 июня 2019 года разработать национальную стратегию в области искусственного интеллекта.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BCD">
        <w:rPr>
          <w:rFonts w:ascii="Times New Roman" w:hAnsi="Times New Roman" w:cs="Times New Roman"/>
          <w:sz w:val="28"/>
          <w:szCs w:val="28"/>
        </w:rPr>
        <w:t>Помимо этого, президент требует реализовать дополнительные меры, направленные на стимулирование роста инвестиций в высокотехнологичные проекты в области искусственного интеллекта, интернета вещей, робототехники и обработки больших массивов данных, осуществляемые субъектами малого и среднего предпринимательства.</w:t>
      </w:r>
    </w:p>
    <w:p w:rsidR="00C46F59" w:rsidRDefault="00051BCD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>Ответственным за эти поручения назначен премьер-министр Дмитрий Медведев. До 1 июля 2019 года он должен подготовить доклад о мерах поддержки высокотехн</w:t>
      </w:r>
      <w:r w:rsidR="00D3262D">
        <w:rPr>
          <w:rFonts w:ascii="Times New Roman" w:hAnsi="Times New Roman" w:cs="Times New Roman"/>
          <w:sz w:val="28"/>
          <w:szCs w:val="28"/>
        </w:rPr>
        <w:t>ологичных проектов СМБ-</w:t>
      </w:r>
      <w:r w:rsidR="002E0815">
        <w:rPr>
          <w:rFonts w:ascii="Times New Roman" w:hAnsi="Times New Roman" w:cs="Times New Roman"/>
          <w:sz w:val="28"/>
          <w:szCs w:val="28"/>
        </w:rPr>
        <w:t>компаний [6</w:t>
      </w:r>
      <w:r w:rsidR="00D3262D">
        <w:rPr>
          <w:rFonts w:ascii="Times New Roman" w:hAnsi="Times New Roman" w:cs="Times New Roman"/>
          <w:sz w:val="28"/>
          <w:szCs w:val="28"/>
        </w:rPr>
        <w:t>].</w:t>
      </w:r>
    </w:p>
    <w:p w:rsidR="00173C44" w:rsidRPr="00C46F59" w:rsidRDefault="00173C44" w:rsidP="00C46F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6F59" w:rsidRDefault="00C46F59" w:rsidP="002E0815">
      <w:bookmarkStart w:id="13" w:name="_Toc9274922"/>
    </w:p>
    <w:p w:rsidR="00ED25AA" w:rsidRDefault="00ED25AA" w:rsidP="002E0815"/>
    <w:p w:rsidR="00ED25AA" w:rsidRDefault="00ED25AA" w:rsidP="002E0815"/>
    <w:p w:rsidR="00ED25AA" w:rsidRDefault="00ED25AA" w:rsidP="002E0815"/>
    <w:p w:rsidR="00ED25AA" w:rsidRPr="002E0815" w:rsidRDefault="00ED25AA" w:rsidP="002E0815"/>
    <w:p w:rsidR="0042509C" w:rsidRDefault="00173C44" w:rsidP="002E0815">
      <w:pPr>
        <w:pStyle w:val="1"/>
        <w:numPr>
          <w:ilvl w:val="0"/>
          <w:numId w:val="1"/>
        </w:numPr>
        <w:rPr>
          <w:b/>
        </w:rPr>
      </w:pPr>
      <w:r>
        <w:rPr>
          <w:b/>
        </w:rPr>
        <w:lastRenderedPageBreak/>
        <w:t>Российские компании использующие ИИ</w:t>
      </w:r>
      <w:bookmarkEnd w:id="13"/>
    </w:p>
    <w:p w:rsidR="0042509C" w:rsidRDefault="0042509C" w:rsidP="0042509C"/>
    <w:p w:rsidR="0042509C" w:rsidRDefault="0042509C" w:rsidP="005A5E5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50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Исследованиями в области искусственного интеллекта занимаются специалисты из разных стран. Осознавая огромные перспективы высокоинтеллектуальных систем, российские разработчики также уделяют этому направлению особое внимание. В данном обзоре мы собрали информацию о российских компаниях, занимающихся исследованиями в области искусственного интеллекта</w:t>
      </w:r>
      <w:r w:rsidR="00D326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</w:t>
      </w:r>
      <w:r w:rsidR="002E0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D326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].</w:t>
      </w:r>
    </w:p>
    <w:p w:rsidR="0042509C" w:rsidRDefault="0042509C" w:rsidP="0042509C">
      <w:pPr>
        <w:pStyle w:val="2"/>
        <w:rPr>
          <w:b/>
        </w:rPr>
      </w:pPr>
      <w:bookmarkStart w:id="14" w:name="_Toc9274923"/>
      <w:r w:rsidRPr="0042509C">
        <w:rPr>
          <w:b/>
        </w:rPr>
        <w:t>4.1 Компания Яндекс</w:t>
      </w:r>
      <w:bookmarkEnd w:id="14"/>
    </w:p>
    <w:p w:rsidR="0042509C" w:rsidRDefault="0042509C" w:rsidP="0042509C"/>
    <w:p w:rsidR="0042509C" w:rsidRPr="0042509C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9C">
        <w:rPr>
          <w:rFonts w:ascii="Times New Roman" w:hAnsi="Times New Roman" w:cs="Times New Roman"/>
          <w:sz w:val="28"/>
          <w:szCs w:val="28"/>
        </w:rPr>
        <w:t xml:space="preserve">Компания Яндекс уже на протяжении нескольких лет применяет технологии искусственного интеллекта в своих поисковых механизмах. В настоящий момент работа ведется над созданием нейронной сети, способной вывести принцип работы поисковика на новый революционный уровень. Традиционный алгоритм поиска основан на сопоставлении содержания запроса с контентом анализируемых страниц. Безусловно, все это делается с некоторыми дополнениями и расширениями – запросы 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переформулируются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>, добавляются синонимы, переводятся на другой язык и т.д.</w:t>
      </w:r>
    </w:p>
    <w:p w:rsidR="0042509C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9C">
        <w:rPr>
          <w:rFonts w:ascii="Times New Roman" w:hAnsi="Times New Roman" w:cs="Times New Roman"/>
          <w:sz w:val="28"/>
          <w:szCs w:val="28"/>
        </w:rPr>
        <w:t>В новом подходе каждому запросу ставится в соответствие некое векторное число, наиболее точно отражающее его смысл. Далее поиск осуществляется по этому числу. При этом запрос и ответ могут не иметь ни одного общего слова. Все, что их будет объединять – это одинаковый смысл содержимого.</w:t>
      </w:r>
    </w:p>
    <w:p w:rsidR="0042509C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9C">
        <w:rPr>
          <w:rFonts w:ascii="Times New Roman" w:hAnsi="Times New Roman" w:cs="Times New Roman"/>
          <w:sz w:val="28"/>
          <w:szCs w:val="28"/>
        </w:rPr>
        <w:t>Стоит отметить, что в перспективе в векторное число смогут переводится изображения и видео, что, по словам представителей Яндекс, позволит значительно расширить границы «умного» поиска.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09C">
        <w:rPr>
          <w:rFonts w:ascii="Times New Roman" w:hAnsi="Times New Roman" w:cs="Times New Roman"/>
          <w:sz w:val="28"/>
          <w:szCs w:val="28"/>
        </w:rPr>
        <w:t>Совсем недавно компания Яндекс выпустила обновленную версию своего браузера, в котором технологии искусственного интеллекта позволяют персонализировать поиск в соответствии с интересами пользователя. Нов</w:t>
      </w:r>
      <w:r w:rsidR="00D3262D">
        <w:rPr>
          <w:rFonts w:ascii="Times New Roman" w:hAnsi="Times New Roman" w:cs="Times New Roman"/>
          <w:sz w:val="28"/>
          <w:szCs w:val="28"/>
        </w:rPr>
        <w:t>ый сервис получил название Дзэн [</w:t>
      </w:r>
      <w:r w:rsidR="002E0815">
        <w:rPr>
          <w:rFonts w:ascii="Times New Roman" w:hAnsi="Times New Roman" w:cs="Times New Roman"/>
          <w:sz w:val="28"/>
          <w:szCs w:val="28"/>
        </w:rPr>
        <w:t>7</w:t>
      </w:r>
      <w:r w:rsidR="00D3262D">
        <w:rPr>
          <w:rFonts w:ascii="Times New Roman" w:hAnsi="Times New Roman" w:cs="Times New Roman"/>
          <w:sz w:val="28"/>
          <w:szCs w:val="28"/>
        </w:rPr>
        <w:t>].</w:t>
      </w:r>
    </w:p>
    <w:p w:rsidR="0042509C" w:rsidRDefault="0042509C" w:rsidP="0042509C">
      <w:pPr>
        <w:pStyle w:val="2"/>
        <w:rPr>
          <w:b/>
        </w:rPr>
      </w:pPr>
      <w:bookmarkStart w:id="15" w:name="_Toc9274924"/>
      <w:r w:rsidRPr="0042509C">
        <w:rPr>
          <w:b/>
        </w:rPr>
        <w:lastRenderedPageBreak/>
        <w:t>4.2</w:t>
      </w:r>
      <w:r>
        <w:rPr>
          <w:b/>
        </w:rPr>
        <w:t xml:space="preserve"> Компания </w:t>
      </w:r>
      <w:proofErr w:type="spellStart"/>
      <w:r w:rsidRPr="0042509C">
        <w:rPr>
          <w:b/>
        </w:rPr>
        <w:t>Abbyy</w:t>
      </w:r>
      <w:bookmarkEnd w:id="15"/>
      <w:proofErr w:type="spellEnd"/>
    </w:p>
    <w:p w:rsidR="0042509C" w:rsidRDefault="0042509C" w:rsidP="0042509C"/>
    <w:p w:rsidR="0042509C" w:rsidRPr="0042509C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9C">
        <w:rPr>
          <w:rFonts w:ascii="Times New Roman" w:hAnsi="Times New Roman" w:cs="Times New Roman"/>
          <w:sz w:val="28"/>
          <w:szCs w:val="28"/>
        </w:rPr>
        <w:t>Компания ABBYY является признанные мировым лидеров в области интеллектуальной обработки данных и лингвистики. Компания разработала решения, позволяющие с помощью технологий искусственного интеллекта распознавать текстовые данные, работать с печатными документами и файлами в формате PDF, самостоятельно осуществлять ввод данных в информационные системы компаний, производить корпоративный семантический поиск, а также находить переводы незнакомых слов и фраз.</w:t>
      </w:r>
    </w:p>
    <w:p w:rsidR="0042509C" w:rsidRPr="00D3262D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509C">
        <w:rPr>
          <w:rFonts w:ascii="Times New Roman" w:hAnsi="Times New Roman" w:cs="Times New Roman"/>
          <w:sz w:val="28"/>
          <w:szCs w:val="28"/>
        </w:rPr>
        <w:t xml:space="preserve">Одним из главных достижений ABBYY является система 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Compreno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 xml:space="preserve">, позволяющая анализировать и понимать текст на естественном языке. Над созданием данной системы специалисты компании работали около 10 лет. Стоимость проекта составила более $80 млн. Принцип работы 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Compreno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 xml:space="preserve"> пр</w:t>
      </w:r>
      <w:r w:rsidR="00D3262D">
        <w:rPr>
          <w:rFonts w:ascii="Times New Roman" w:hAnsi="Times New Roman" w:cs="Times New Roman"/>
          <w:sz w:val="28"/>
          <w:szCs w:val="28"/>
        </w:rPr>
        <w:t>едставлены на следующем рисунке [</w:t>
      </w:r>
      <w:r w:rsidR="002E0815">
        <w:rPr>
          <w:rFonts w:ascii="Times New Roman" w:hAnsi="Times New Roman" w:cs="Times New Roman"/>
          <w:sz w:val="28"/>
          <w:szCs w:val="28"/>
        </w:rPr>
        <w:t>7</w:t>
      </w:r>
      <w:r w:rsidR="00D3262D">
        <w:rPr>
          <w:rFonts w:ascii="Times New Roman" w:hAnsi="Times New Roman" w:cs="Times New Roman"/>
          <w:sz w:val="28"/>
          <w:szCs w:val="28"/>
        </w:rPr>
        <w:t>].</w:t>
      </w:r>
    </w:p>
    <w:p w:rsidR="0042509C" w:rsidRPr="0042509C" w:rsidRDefault="0042509C" w:rsidP="00425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C69489" wp14:editId="7F3D0DC7">
            <wp:extent cx="6259259" cy="3381154"/>
            <wp:effectExtent l="0" t="0" r="0" b="0"/>
            <wp:docPr id="11" name="Рисунок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90" cy="339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15" w:rsidRDefault="002E0815" w:rsidP="00D17071">
      <w:pPr>
        <w:pStyle w:val="2"/>
        <w:rPr>
          <w:b/>
        </w:rPr>
      </w:pPr>
      <w:bookmarkStart w:id="16" w:name="_Toc9274925"/>
    </w:p>
    <w:p w:rsidR="002E0815" w:rsidRDefault="002E0815" w:rsidP="00D17071">
      <w:pPr>
        <w:pStyle w:val="2"/>
        <w:rPr>
          <w:rFonts w:asciiTheme="minorHAnsi" w:eastAsiaTheme="minorHAnsi" w:hAnsiTheme="minorHAnsi" w:cstheme="minorBidi"/>
          <w:sz w:val="22"/>
          <w:szCs w:val="22"/>
        </w:rPr>
      </w:pPr>
    </w:p>
    <w:p w:rsidR="002E0815" w:rsidRPr="002E0815" w:rsidRDefault="002E0815" w:rsidP="002E0815"/>
    <w:p w:rsidR="0042509C" w:rsidRDefault="0042509C" w:rsidP="00D17071">
      <w:pPr>
        <w:pStyle w:val="2"/>
        <w:rPr>
          <w:b/>
        </w:rPr>
      </w:pPr>
      <w:r w:rsidRPr="0042509C">
        <w:rPr>
          <w:b/>
        </w:rPr>
        <w:lastRenderedPageBreak/>
        <w:t xml:space="preserve">4.3 Компания </w:t>
      </w:r>
      <w:proofErr w:type="spellStart"/>
      <w:r w:rsidRPr="0042509C">
        <w:rPr>
          <w:b/>
        </w:rPr>
        <w:t>VisionLabs</w:t>
      </w:r>
      <w:bookmarkEnd w:id="16"/>
      <w:proofErr w:type="spellEnd"/>
    </w:p>
    <w:p w:rsidR="0042509C" w:rsidRDefault="0042509C" w:rsidP="0042509C"/>
    <w:p w:rsidR="0042509C" w:rsidRPr="0042509C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9C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VisionLabs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 xml:space="preserve"> была основана в 2012 году и является резидентом IT-кластера «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 xml:space="preserve">». Компания специализируется на решениях, позволяющих распознавать лица клиентов в самых быстрорастущих сегментах рынка: банковский сектор и ритейл. Массачусетский университет включил 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VisionLabs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 xml:space="preserve"> в тройку лучших мировых систем в области распознавания лиц для коммерческих целей.</w:t>
      </w:r>
    </w:p>
    <w:p w:rsidR="0042509C" w:rsidRPr="0042509C" w:rsidRDefault="0042509C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9C">
        <w:rPr>
          <w:rFonts w:ascii="Times New Roman" w:hAnsi="Times New Roman" w:cs="Times New Roman"/>
          <w:sz w:val="28"/>
          <w:szCs w:val="28"/>
        </w:rPr>
        <w:t xml:space="preserve">Высокоточные алгоритмы распознавания образов были получены в результате использования нейронных </w:t>
      </w:r>
      <w:proofErr w:type="spellStart"/>
      <w:r w:rsidRPr="0042509C">
        <w:rPr>
          <w:rFonts w:ascii="Times New Roman" w:hAnsi="Times New Roman" w:cs="Times New Roman"/>
          <w:sz w:val="28"/>
          <w:szCs w:val="28"/>
        </w:rPr>
        <w:t>сверточных</w:t>
      </w:r>
      <w:proofErr w:type="spellEnd"/>
      <w:r w:rsidRPr="0042509C">
        <w:rPr>
          <w:rFonts w:ascii="Times New Roman" w:hAnsi="Times New Roman" w:cs="Times New Roman"/>
          <w:sz w:val="28"/>
          <w:szCs w:val="28"/>
        </w:rPr>
        <w:t xml:space="preserve"> сетей, обученных с помощью методов глубокого обучения и многомиллионных массивов данных, что, по словам представителей компании, является существенным преимуществом выпускаемого продукта. Малый размер </w:t>
      </w:r>
      <w:proofErr w:type="gramStart"/>
      <w:r w:rsidRPr="0042509C">
        <w:rPr>
          <w:rFonts w:ascii="Times New Roman" w:hAnsi="Times New Roman" w:cs="Times New Roman"/>
          <w:sz w:val="28"/>
          <w:szCs w:val="28"/>
        </w:rPr>
        <w:t>ключа</w:t>
      </w:r>
      <w:proofErr w:type="gramEnd"/>
      <w:r w:rsidRPr="0042509C">
        <w:rPr>
          <w:rFonts w:ascii="Times New Roman" w:hAnsi="Times New Roman" w:cs="Times New Roman"/>
          <w:sz w:val="28"/>
          <w:szCs w:val="28"/>
        </w:rPr>
        <w:t xml:space="preserve"> извлекаемого из фотоизображения позволяет проводить сравнения 500 миллионов ключей менее чем за 1 секунду.</w:t>
      </w:r>
    </w:p>
    <w:p w:rsidR="0042509C" w:rsidRDefault="00431E49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509C" w:rsidRPr="0042509C">
        <w:rPr>
          <w:rFonts w:ascii="Times New Roman" w:hAnsi="Times New Roman" w:cs="Times New Roman"/>
          <w:sz w:val="28"/>
          <w:szCs w:val="28"/>
        </w:rPr>
        <w:t xml:space="preserve">2014 году компания </w:t>
      </w:r>
      <w:proofErr w:type="spellStart"/>
      <w:r w:rsidR="0042509C" w:rsidRPr="0042509C">
        <w:rPr>
          <w:rFonts w:ascii="Times New Roman" w:hAnsi="Times New Roman" w:cs="Times New Roman"/>
          <w:sz w:val="28"/>
          <w:szCs w:val="28"/>
        </w:rPr>
        <w:t>VisionLabs</w:t>
      </w:r>
      <w:proofErr w:type="spellEnd"/>
      <w:r w:rsidR="0042509C" w:rsidRPr="0042509C">
        <w:rPr>
          <w:rFonts w:ascii="Times New Roman" w:hAnsi="Times New Roman" w:cs="Times New Roman"/>
          <w:sz w:val="28"/>
          <w:szCs w:val="28"/>
        </w:rPr>
        <w:t xml:space="preserve"> заключила эксклюзивный контракт с Бюро кредитных историй «</w:t>
      </w:r>
      <w:proofErr w:type="spellStart"/>
      <w:r w:rsidR="0042509C" w:rsidRPr="0042509C">
        <w:rPr>
          <w:rFonts w:ascii="Times New Roman" w:hAnsi="Times New Roman" w:cs="Times New Roman"/>
          <w:sz w:val="28"/>
          <w:szCs w:val="28"/>
        </w:rPr>
        <w:t>Эквифакс</w:t>
      </w:r>
      <w:proofErr w:type="spellEnd"/>
      <w:r w:rsidR="0042509C" w:rsidRPr="0042509C">
        <w:rPr>
          <w:rFonts w:ascii="Times New Roman" w:hAnsi="Times New Roman" w:cs="Times New Roman"/>
          <w:sz w:val="28"/>
          <w:szCs w:val="28"/>
        </w:rPr>
        <w:t xml:space="preserve">» в России по запуску системы распознавания лиц на межбанковском уровне. Система используется в рамках сервиса противодействия кредитному мошенничеству. К данному сервису на базе решения </w:t>
      </w:r>
      <w:proofErr w:type="spellStart"/>
      <w:r w:rsidR="0042509C" w:rsidRPr="0042509C">
        <w:rPr>
          <w:rFonts w:ascii="Times New Roman" w:hAnsi="Times New Roman" w:cs="Times New Roman"/>
          <w:sz w:val="28"/>
          <w:szCs w:val="28"/>
        </w:rPr>
        <w:t>VisionLabs</w:t>
      </w:r>
      <w:proofErr w:type="spellEnd"/>
      <w:r w:rsidR="0042509C" w:rsidRPr="0042509C">
        <w:rPr>
          <w:rFonts w:ascii="Times New Roman" w:hAnsi="Times New Roman" w:cs="Times New Roman"/>
          <w:sz w:val="28"/>
          <w:szCs w:val="28"/>
        </w:rPr>
        <w:t xml:space="preserve"> подключено уже более 20 крупнейших банков в России. Крупнейшим реализованным проектом в РФ является проект c «По</w:t>
      </w:r>
      <w:r w:rsidR="00D3262D">
        <w:rPr>
          <w:rFonts w:ascii="Times New Roman" w:hAnsi="Times New Roman" w:cs="Times New Roman"/>
          <w:sz w:val="28"/>
          <w:szCs w:val="28"/>
        </w:rPr>
        <w:t xml:space="preserve">чта Банк», в СНГ - с </w:t>
      </w:r>
      <w:proofErr w:type="spellStart"/>
      <w:r w:rsidR="00D3262D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="00D3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2D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="00D3262D">
        <w:rPr>
          <w:rFonts w:ascii="Times New Roman" w:hAnsi="Times New Roman" w:cs="Times New Roman"/>
          <w:sz w:val="28"/>
          <w:szCs w:val="28"/>
        </w:rPr>
        <w:t xml:space="preserve"> [</w:t>
      </w:r>
      <w:r w:rsidR="002E0815">
        <w:rPr>
          <w:rFonts w:ascii="Times New Roman" w:hAnsi="Times New Roman" w:cs="Times New Roman"/>
          <w:sz w:val="28"/>
          <w:szCs w:val="28"/>
        </w:rPr>
        <w:t>7</w:t>
      </w:r>
      <w:r w:rsidR="00D3262D">
        <w:rPr>
          <w:rFonts w:ascii="Times New Roman" w:hAnsi="Times New Roman" w:cs="Times New Roman"/>
          <w:sz w:val="28"/>
          <w:szCs w:val="28"/>
        </w:rPr>
        <w:t>].</w:t>
      </w:r>
    </w:p>
    <w:p w:rsidR="002E0815" w:rsidRPr="002E0815" w:rsidRDefault="00173C44" w:rsidP="002E08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40962E" wp14:editId="08CE324A">
            <wp:extent cx="3955312" cy="2036445"/>
            <wp:effectExtent l="0" t="0" r="7620" b="1905"/>
            <wp:docPr id="13" name="Рисунок 1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14" cy="209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Toc9274926"/>
    </w:p>
    <w:p w:rsidR="0042509C" w:rsidRDefault="00431E49" w:rsidP="00431E49">
      <w:pPr>
        <w:pStyle w:val="1"/>
        <w:rPr>
          <w:b/>
        </w:rPr>
      </w:pPr>
      <w:r w:rsidRPr="00431E49">
        <w:rPr>
          <w:b/>
        </w:rPr>
        <w:lastRenderedPageBreak/>
        <w:t>Заключение</w:t>
      </w:r>
      <w:bookmarkEnd w:id="17"/>
    </w:p>
    <w:p w:rsidR="00431E49" w:rsidRDefault="00431E49" w:rsidP="00431E49"/>
    <w:p w:rsidR="00431E49" w:rsidRPr="00431E49" w:rsidRDefault="00431E49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E49">
        <w:rPr>
          <w:rFonts w:ascii="Times New Roman" w:hAnsi="Times New Roman" w:cs="Times New Roman"/>
          <w:sz w:val="28"/>
          <w:szCs w:val="28"/>
        </w:rPr>
        <w:t xml:space="preserve">Безусловно, мы рассмотрели лишь малую часть российских </w:t>
      </w:r>
      <w:r>
        <w:rPr>
          <w:rFonts w:ascii="Times New Roman" w:hAnsi="Times New Roman" w:cs="Times New Roman"/>
          <w:sz w:val="28"/>
          <w:szCs w:val="28"/>
        </w:rPr>
        <w:t>разработок и компаний,</w:t>
      </w:r>
      <w:r w:rsidRPr="00431E49">
        <w:rPr>
          <w:rFonts w:ascii="Times New Roman" w:hAnsi="Times New Roman" w:cs="Times New Roman"/>
          <w:sz w:val="28"/>
          <w:szCs w:val="28"/>
        </w:rPr>
        <w:t xml:space="preserve"> занимающихся исследованиями в области искусственного интеллекта. Однако даже такая скромная подборка позволяет говорить о больших перспективах отечественных разработок. К сожалению, в нашей стране условия для финансирования исследований в области искусственного интеллекта пока уступают более развитым странам</w:t>
      </w:r>
    </w:p>
    <w:p w:rsidR="00431E49" w:rsidRPr="00431E49" w:rsidRDefault="00431E49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E49">
        <w:rPr>
          <w:rFonts w:ascii="Times New Roman" w:hAnsi="Times New Roman" w:cs="Times New Roman"/>
          <w:sz w:val="28"/>
          <w:szCs w:val="28"/>
        </w:rPr>
        <w:t xml:space="preserve">«В России целевое финансирование направления по разработке систем искусственного интеллекта еще только набирает обороты: есть отдельные проекты, несколько групп разработчиков плохо </w:t>
      </w:r>
      <w:proofErr w:type="spellStart"/>
      <w:r w:rsidRPr="00431E49">
        <w:rPr>
          <w:rFonts w:ascii="Times New Roman" w:hAnsi="Times New Roman" w:cs="Times New Roman"/>
          <w:sz w:val="28"/>
          <w:szCs w:val="28"/>
        </w:rPr>
        <w:t>коммуницирующих</w:t>
      </w:r>
      <w:proofErr w:type="spellEnd"/>
      <w:r w:rsidRPr="00431E49">
        <w:rPr>
          <w:rFonts w:ascii="Times New Roman" w:hAnsi="Times New Roman" w:cs="Times New Roman"/>
          <w:sz w:val="28"/>
          <w:szCs w:val="28"/>
        </w:rPr>
        <w:t xml:space="preserve"> друг с другом, несколько направлений целевого </w:t>
      </w:r>
      <w:proofErr w:type="spellStart"/>
      <w:r w:rsidRPr="00431E49">
        <w:rPr>
          <w:rFonts w:ascii="Times New Roman" w:hAnsi="Times New Roman" w:cs="Times New Roman"/>
          <w:sz w:val="28"/>
          <w:szCs w:val="28"/>
        </w:rPr>
        <w:t>госфинансирования</w:t>
      </w:r>
      <w:proofErr w:type="spellEnd"/>
      <w:r w:rsidRPr="00431E49">
        <w:rPr>
          <w:rFonts w:ascii="Times New Roman" w:hAnsi="Times New Roman" w:cs="Times New Roman"/>
          <w:sz w:val="28"/>
          <w:szCs w:val="28"/>
        </w:rPr>
        <w:t xml:space="preserve"> вроде «</w:t>
      </w:r>
      <w:proofErr w:type="spellStart"/>
      <w:r w:rsidRPr="00431E49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31E49">
        <w:rPr>
          <w:rFonts w:ascii="Times New Roman" w:hAnsi="Times New Roman" w:cs="Times New Roman"/>
          <w:sz w:val="28"/>
          <w:szCs w:val="28"/>
        </w:rPr>
        <w:t>» или АСИ, и редкие частные инвесторы. За границей, там, где процесс стартовал раньше рынок более зрелый. Сейчас все разработчики очень внимательно следят друг за другом, ожидая появления прорывных технологий», - Олег Варламов, президент компании «</w:t>
      </w:r>
      <w:proofErr w:type="spellStart"/>
      <w:r w:rsidRPr="00431E49">
        <w:rPr>
          <w:rFonts w:ascii="Times New Roman" w:hAnsi="Times New Roman" w:cs="Times New Roman"/>
          <w:sz w:val="28"/>
          <w:szCs w:val="28"/>
        </w:rPr>
        <w:t>Мивар</w:t>
      </w:r>
      <w:proofErr w:type="spellEnd"/>
      <w:r w:rsidRPr="00431E49">
        <w:rPr>
          <w:rFonts w:ascii="Times New Roman" w:hAnsi="Times New Roman" w:cs="Times New Roman"/>
          <w:sz w:val="28"/>
          <w:szCs w:val="28"/>
        </w:rPr>
        <w:t>».</w:t>
      </w:r>
    </w:p>
    <w:p w:rsidR="00431E49" w:rsidRDefault="00431E49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E49">
        <w:rPr>
          <w:rFonts w:ascii="Times New Roman" w:hAnsi="Times New Roman" w:cs="Times New Roman"/>
          <w:sz w:val="28"/>
          <w:szCs w:val="28"/>
        </w:rPr>
        <w:t>Остается надеяться, что инвесторы и потенциальные клиенты смогут по достоинству оценить достижения российских компаний и в ближайшее время рынок высокоинтеллектуальных систем в России будет ожидать стабильный и уверенный рост.</w:t>
      </w:r>
    </w:p>
    <w:p w:rsidR="00173C44" w:rsidRDefault="00173C44" w:rsidP="005A5E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с полной уверенностью что лет через 10 во всех аспектах нашей жизни будет применятся искусственный интеллект, т.к. ученые в этом направлении двигаются очень быстро. С каждым годом увеличивается количество университетов, которые приглашают студентов на обучение системам ИИ.  </w:t>
      </w:r>
    </w:p>
    <w:p w:rsidR="00431E49" w:rsidRDefault="00431E49" w:rsidP="00431E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E0815" w:rsidRPr="002E0815" w:rsidRDefault="002E0815" w:rsidP="002E0815">
      <w:pPr>
        <w:rPr>
          <w:lang w:eastAsia="ru-RU"/>
        </w:rPr>
      </w:pPr>
      <w:bookmarkStart w:id="18" w:name="_Toc511640636"/>
      <w:bookmarkStart w:id="19" w:name="_Toc9274927"/>
    </w:p>
    <w:p w:rsidR="00431E49" w:rsidRDefault="00431E49" w:rsidP="00431E49">
      <w:pPr>
        <w:pStyle w:val="1"/>
        <w:rPr>
          <w:rFonts w:eastAsia="Times New Roman"/>
          <w:b/>
          <w:lang w:eastAsia="ru-RU"/>
        </w:rPr>
      </w:pPr>
      <w:r w:rsidRPr="00431E49">
        <w:rPr>
          <w:rFonts w:eastAsia="Times New Roman"/>
          <w:b/>
          <w:lang w:eastAsia="ru-RU"/>
        </w:rPr>
        <w:lastRenderedPageBreak/>
        <w:t>Список используемых источников</w:t>
      </w:r>
      <w:bookmarkEnd w:id="18"/>
      <w:bookmarkEnd w:id="19"/>
    </w:p>
    <w:p w:rsidR="005C4CB7" w:rsidRDefault="005C4CB7" w:rsidP="005C4CB7">
      <w:pPr>
        <w:rPr>
          <w:lang w:eastAsia="ru-RU"/>
        </w:rPr>
      </w:pPr>
    </w:p>
    <w:p w:rsidR="00431E49" w:rsidRDefault="005C4CB7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B7">
        <w:rPr>
          <w:rFonts w:ascii="Times New Roman" w:hAnsi="Times New Roman" w:cs="Times New Roman"/>
          <w:sz w:val="28"/>
          <w:szCs w:val="28"/>
        </w:rPr>
        <w:t xml:space="preserve">Здор С. Е. Кодированная информация. От первых природных кодов до искусственного </w:t>
      </w:r>
      <w:r>
        <w:rPr>
          <w:rFonts w:ascii="Times New Roman" w:hAnsi="Times New Roman" w:cs="Times New Roman"/>
          <w:sz w:val="28"/>
          <w:szCs w:val="28"/>
        </w:rPr>
        <w:t>интеллекта; Наука - Москва, 2016</w:t>
      </w:r>
      <w:r w:rsidRPr="005C4CB7">
        <w:rPr>
          <w:rFonts w:ascii="Times New Roman" w:hAnsi="Times New Roman" w:cs="Times New Roman"/>
          <w:sz w:val="28"/>
          <w:szCs w:val="28"/>
        </w:rPr>
        <w:t>. - 168 c</w:t>
      </w:r>
    </w:p>
    <w:p w:rsidR="005C4CB7" w:rsidRDefault="005C4CB7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B7">
        <w:rPr>
          <w:rFonts w:ascii="Times New Roman" w:hAnsi="Times New Roman" w:cs="Times New Roman"/>
          <w:sz w:val="28"/>
          <w:szCs w:val="28"/>
        </w:rPr>
        <w:t xml:space="preserve">Макаров И. М., </w:t>
      </w:r>
      <w:proofErr w:type="spellStart"/>
      <w:r w:rsidRPr="005C4CB7">
        <w:rPr>
          <w:rFonts w:ascii="Times New Roman" w:hAnsi="Times New Roman" w:cs="Times New Roman"/>
          <w:sz w:val="28"/>
          <w:szCs w:val="28"/>
        </w:rPr>
        <w:t>Лохин</w:t>
      </w:r>
      <w:proofErr w:type="spellEnd"/>
      <w:r w:rsidRPr="005C4CB7">
        <w:rPr>
          <w:rFonts w:ascii="Times New Roman" w:hAnsi="Times New Roman" w:cs="Times New Roman"/>
          <w:sz w:val="28"/>
          <w:szCs w:val="28"/>
        </w:rPr>
        <w:t xml:space="preserve"> В. М., Манько С. В., Романов М. П. Искусственный интеллект и интеллектуальные сист</w:t>
      </w:r>
      <w:r>
        <w:rPr>
          <w:rFonts w:ascii="Times New Roman" w:hAnsi="Times New Roman" w:cs="Times New Roman"/>
          <w:sz w:val="28"/>
          <w:szCs w:val="28"/>
        </w:rPr>
        <w:t>емы управления; Наука - М., 2017</w:t>
      </w:r>
      <w:r w:rsidRPr="005C4CB7">
        <w:rPr>
          <w:rFonts w:ascii="Times New Roman" w:hAnsi="Times New Roman" w:cs="Times New Roman"/>
          <w:sz w:val="28"/>
          <w:szCs w:val="28"/>
        </w:rPr>
        <w:t>. - 336 c.</w:t>
      </w:r>
    </w:p>
    <w:p w:rsidR="005C4CB7" w:rsidRDefault="005C4CB7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B7">
        <w:rPr>
          <w:rFonts w:ascii="Times New Roman" w:hAnsi="Times New Roman" w:cs="Times New Roman"/>
          <w:sz w:val="28"/>
          <w:szCs w:val="28"/>
        </w:rPr>
        <w:t>Искусственный интеллект и принятие реше</w:t>
      </w:r>
      <w:r>
        <w:rPr>
          <w:rFonts w:ascii="Times New Roman" w:hAnsi="Times New Roman" w:cs="Times New Roman"/>
          <w:sz w:val="28"/>
          <w:szCs w:val="28"/>
        </w:rPr>
        <w:t xml:space="preserve">ний, №1, 2011;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М., 2016</w:t>
      </w:r>
      <w:r w:rsidRPr="005C4CB7">
        <w:rPr>
          <w:rFonts w:ascii="Times New Roman" w:hAnsi="Times New Roman" w:cs="Times New Roman"/>
          <w:sz w:val="28"/>
          <w:szCs w:val="28"/>
        </w:rPr>
        <w:t>. - 742 c.</w:t>
      </w:r>
    </w:p>
    <w:p w:rsidR="005C4CB7" w:rsidRPr="004E72D7" w:rsidRDefault="005C4CB7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B7">
        <w:rPr>
          <w:rFonts w:ascii="Times New Roman" w:hAnsi="Times New Roman" w:cs="Times New Roman"/>
          <w:sz w:val="28"/>
          <w:szCs w:val="28"/>
        </w:rPr>
        <w:t>Жданов А.А. Автономный искусственный интеллект. — М.</w:t>
      </w:r>
      <w:r w:rsidR="004E72D7">
        <w:rPr>
          <w:rFonts w:ascii="Times New Roman" w:hAnsi="Times New Roman" w:cs="Times New Roman"/>
          <w:sz w:val="28"/>
          <w:szCs w:val="28"/>
        </w:rPr>
        <w:t>: БИНОМ. Лаборатория знаний, 2018</w:t>
      </w:r>
      <w:r w:rsidRPr="005C4CB7">
        <w:rPr>
          <w:rFonts w:ascii="Times New Roman" w:hAnsi="Times New Roman" w:cs="Times New Roman"/>
          <w:sz w:val="28"/>
          <w:szCs w:val="28"/>
        </w:rPr>
        <w:t xml:space="preserve">. — 359 с. </w:t>
      </w:r>
    </w:p>
    <w:p w:rsidR="002E0815" w:rsidRDefault="002E0815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интернет-портала: </w:t>
      </w:r>
      <w:hyperlink r:id="rId26" w:history="1">
        <w:r w:rsidRPr="002E08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https://agitpolk.ru/3918</w:t>
        </w:r>
      </w:hyperlink>
    </w:p>
    <w:p w:rsidR="005C4CB7" w:rsidRPr="001E362D" w:rsidRDefault="005C4CB7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2D">
        <w:rPr>
          <w:rFonts w:ascii="Times New Roman" w:hAnsi="Times New Roman" w:cs="Times New Roman"/>
          <w:sz w:val="28"/>
          <w:szCs w:val="28"/>
        </w:rPr>
        <w:t xml:space="preserve">Материалы интернет-портала: </w:t>
      </w:r>
      <w:r w:rsidR="001E362D" w:rsidRPr="001E362D">
        <w:rPr>
          <w:rFonts w:ascii="Times New Roman" w:hAnsi="Times New Roman" w:cs="Times New Roman"/>
          <w:color w:val="000000" w:themeColor="text1"/>
          <w:sz w:val="28"/>
          <w:szCs w:val="28"/>
        </w:rPr>
        <w:t>https://iot.ru</w:t>
      </w:r>
      <w:r w:rsidR="001E362D">
        <w:rPr>
          <w:rFonts w:ascii="Times New Roman" w:hAnsi="Times New Roman" w:cs="Times New Roman"/>
          <w:color w:val="000000" w:themeColor="text1"/>
          <w:sz w:val="28"/>
          <w:szCs w:val="28"/>
        </w:rPr>
        <w:t>/gorodskaya-sreda/iskusstve</w:t>
      </w:r>
      <w:r w:rsidR="001E36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</w:p>
    <w:p w:rsidR="002E0815" w:rsidRPr="001E362D" w:rsidRDefault="002E0815" w:rsidP="005A5E5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2D">
        <w:rPr>
          <w:rFonts w:ascii="Times New Roman" w:hAnsi="Times New Roman" w:cs="Times New Roman"/>
          <w:sz w:val="28"/>
          <w:szCs w:val="28"/>
        </w:rPr>
        <w:t>Материалы интернет-портала: http://www.tadviser.r</w:t>
      </w:r>
      <w:r>
        <w:rPr>
          <w:rFonts w:ascii="Times New Roman" w:hAnsi="Times New Roman" w:cs="Times New Roman"/>
          <w:sz w:val="28"/>
          <w:szCs w:val="28"/>
        </w:rPr>
        <w:t>u/index.php/ИИ</w:t>
      </w:r>
    </w:p>
    <w:p w:rsidR="002E0815" w:rsidRPr="005C4CB7" w:rsidRDefault="002E0815" w:rsidP="005A5E5D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2E0815" w:rsidRPr="005C4CB7" w:rsidSect="009E0E59">
      <w:footerReference w:type="default" r:id="rId27"/>
      <w:pgSz w:w="11906" w:h="16838" w:code="9"/>
      <w:pgMar w:top="1134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05" w:rsidRDefault="00C74D05" w:rsidP="00431E49">
      <w:pPr>
        <w:spacing w:after="0" w:line="240" w:lineRule="auto"/>
      </w:pPr>
      <w:r>
        <w:separator/>
      </w:r>
    </w:p>
  </w:endnote>
  <w:endnote w:type="continuationSeparator" w:id="0">
    <w:p w:rsidR="00C74D05" w:rsidRDefault="00C74D05" w:rsidP="0043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039615"/>
      <w:docPartObj>
        <w:docPartGallery w:val="Page Numbers (Bottom of Page)"/>
        <w:docPartUnique/>
      </w:docPartObj>
    </w:sdtPr>
    <w:sdtEndPr/>
    <w:sdtContent>
      <w:p w:rsidR="00D17071" w:rsidRDefault="00D170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E4">
          <w:rPr>
            <w:noProof/>
          </w:rPr>
          <w:t>2</w:t>
        </w:r>
        <w:r>
          <w:fldChar w:fldCharType="end"/>
        </w:r>
      </w:p>
    </w:sdtContent>
  </w:sdt>
  <w:p w:rsidR="00431E49" w:rsidRPr="00D17071" w:rsidRDefault="00431E49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05" w:rsidRDefault="00C74D05" w:rsidP="00431E49">
      <w:pPr>
        <w:spacing w:after="0" w:line="240" w:lineRule="auto"/>
      </w:pPr>
      <w:r>
        <w:separator/>
      </w:r>
    </w:p>
  </w:footnote>
  <w:footnote w:type="continuationSeparator" w:id="0">
    <w:p w:rsidR="00C74D05" w:rsidRDefault="00C74D05" w:rsidP="0043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8D5"/>
    <w:multiLevelType w:val="hybridMultilevel"/>
    <w:tmpl w:val="7F88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21D4"/>
    <w:multiLevelType w:val="hybridMultilevel"/>
    <w:tmpl w:val="B666F976"/>
    <w:lvl w:ilvl="0" w:tplc="B10A5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35FD"/>
    <w:multiLevelType w:val="hybridMultilevel"/>
    <w:tmpl w:val="A72C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537D"/>
    <w:multiLevelType w:val="hybridMultilevel"/>
    <w:tmpl w:val="A98E5222"/>
    <w:lvl w:ilvl="0" w:tplc="DBC0D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11BAC"/>
    <w:multiLevelType w:val="hybridMultilevel"/>
    <w:tmpl w:val="025E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C4793"/>
    <w:multiLevelType w:val="multilevel"/>
    <w:tmpl w:val="18EE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9A"/>
    <w:rsid w:val="00051BCD"/>
    <w:rsid w:val="00055282"/>
    <w:rsid w:val="00077652"/>
    <w:rsid w:val="000B5DC6"/>
    <w:rsid w:val="000D3E73"/>
    <w:rsid w:val="000F19CE"/>
    <w:rsid w:val="001438AA"/>
    <w:rsid w:val="00173C44"/>
    <w:rsid w:val="001C2EE0"/>
    <w:rsid w:val="001E362D"/>
    <w:rsid w:val="002353F3"/>
    <w:rsid w:val="002A16BB"/>
    <w:rsid w:val="002A6F11"/>
    <w:rsid w:val="002C1E5C"/>
    <w:rsid w:val="002E0815"/>
    <w:rsid w:val="002E63F1"/>
    <w:rsid w:val="00351D42"/>
    <w:rsid w:val="0042509C"/>
    <w:rsid w:val="00431E49"/>
    <w:rsid w:val="004E72D7"/>
    <w:rsid w:val="005A5E5D"/>
    <w:rsid w:val="005B140D"/>
    <w:rsid w:val="005C4CB7"/>
    <w:rsid w:val="0065339C"/>
    <w:rsid w:val="006A3DF0"/>
    <w:rsid w:val="008F1419"/>
    <w:rsid w:val="009324D7"/>
    <w:rsid w:val="009728F9"/>
    <w:rsid w:val="009E0E59"/>
    <w:rsid w:val="00A87CE4"/>
    <w:rsid w:val="00B62986"/>
    <w:rsid w:val="00C1609C"/>
    <w:rsid w:val="00C16DAD"/>
    <w:rsid w:val="00C46F59"/>
    <w:rsid w:val="00C74D05"/>
    <w:rsid w:val="00D17071"/>
    <w:rsid w:val="00D3262D"/>
    <w:rsid w:val="00DE2E95"/>
    <w:rsid w:val="00ED25AA"/>
    <w:rsid w:val="00F1789A"/>
    <w:rsid w:val="00FB014C"/>
    <w:rsid w:val="00FE5ED2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B255"/>
  <w15:chartTrackingRefBased/>
  <w15:docId w15:val="{9ECBEE37-ED25-45FE-9F50-2C69A148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1D4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1D42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D42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1D42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1D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351D42"/>
  </w:style>
  <w:style w:type="character" w:styleId="a4">
    <w:name w:val="Hyperlink"/>
    <w:basedOn w:val="a0"/>
    <w:uiPriority w:val="99"/>
    <w:unhideWhenUsed/>
    <w:rsid w:val="00351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3E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E49"/>
  </w:style>
  <w:style w:type="paragraph" w:styleId="a8">
    <w:name w:val="footer"/>
    <w:basedOn w:val="a"/>
    <w:link w:val="a9"/>
    <w:uiPriority w:val="99"/>
    <w:unhideWhenUsed/>
    <w:rsid w:val="0043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E49"/>
  </w:style>
  <w:style w:type="paragraph" w:styleId="aa">
    <w:name w:val="TOC Heading"/>
    <w:basedOn w:val="1"/>
    <w:next w:val="a"/>
    <w:uiPriority w:val="39"/>
    <w:unhideWhenUsed/>
    <w:qFormat/>
    <w:rsid w:val="00D17071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70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707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4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1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4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81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0%D0%BA%D0%B0%D0%B4%D0%B5%D0%BC%D0%B8%D1%8F_%D0%BD%D0%B0%D1%83%D0%BA_%D0%A1%D0%A1%D0%A1%D0%A0" TargetMode="External"/><Relationship Id="rId18" Type="http://schemas.openxmlformats.org/officeDocument/2006/relationships/hyperlink" Target="https://ru.wikipedia.org/wiki/%D0%9A%D0%B8%D0%B1%D0%B5%D1%80%D0%BD%D0%B5%D1%82%D0%B8%D0%BA%D0%B0" TargetMode="External"/><Relationship Id="rId26" Type="http://schemas.openxmlformats.org/officeDocument/2006/relationships/hyperlink" Target="https://agitpolk.ru/3918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_%D0%B8%D0%BC%D0%B5%D0%BD%D0%B8_%D0%9C._%D0%92._%D0%9B%D0%BE%D0%BC%D0%BE%D0%BD%D0%BE%D1%81%D0%BE%D0%B2%D0%B0" TargetMode="External"/><Relationship Id="rId17" Type="http://schemas.openxmlformats.org/officeDocument/2006/relationships/hyperlink" Target="https://ru.wikipedia.org/wiki/%D0%A0%D0%B5%D1%84%D0%B0%D0%BB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3%D1%80%D1%87%D0%B8%D0%BD,_%D0%92%D0%B0%D0%BB%D0%B5%D0%BD%D1%82%D0%B8%D0%BD_%D0%A4%D1%91%D0%B4%D0%BE%D1%80%D0%BE%D0%B2%D0%B8%D1%87" TargetMode="External"/><Relationship Id="rId20" Type="http://schemas.openxmlformats.org/officeDocument/2006/relationships/hyperlink" Target="https://ru.wikipedia.org/wiki/%D0%98%D0%BD%D1%84%D0%BE%D1%80%D0%BC%D0%B0%D1%82%D0%B8%D0%BA%D0%B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832_%D0%B3%D0%BE%D0%B4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0%B5%D1%82%D0%BB%D0%B8%D0%BD,_%D0%9C%D0%B8%D1%85%D0%B0%D0%B8%D0%BB_%D0%9B%D1%8C%D0%B2%D0%BE%D0%B2%D0%B8%D1%87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A%D0%BE%D1%80%D1%81%D0%B0%D0%BA%D0%BE%D0%B2,_%D0%A1%D0%B5%D0%BC%D1%91%D0%BD_%D0%9D%D0%B8%D0%BA%D0%BE%D0%BB%D0%B0%D0%B5%D0%B2%D0%B8%D1%87" TargetMode="External"/><Relationship Id="rId19" Type="http://schemas.openxmlformats.org/officeDocument/2006/relationships/hyperlink" Target="https://ru.wikipedia.org/wiki/%D0%9F%D0%BE%D1%81%D0%BF%D0%B5%D0%BB%D0%BE%D0%B2,_%D0%94%D0%BC%D0%B8%D1%82%D1%80%D0%B8%D0%B9_%D0%90%D0%BB%D0%B5%D0%BA%D1%81%D0%B0%D0%BD%D0%B4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B%D0%BB%D0%B5%D0%B6%D1%81%D0%BA%D0%B8%D0%B9_%D1%81%D0%BE%D0%B2%D0%B5%D1%82%D0%BD%D0%B8%D0%BA" TargetMode="External"/><Relationship Id="rId14" Type="http://schemas.openxmlformats.org/officeDocument/2006/relationships/hyperlink" Target="https://ru.wikipedia.org/wiki/%D0%9F%D0%BE%D1%81%D0%BF%D0%B5%D0%BB%D0%BE%D0%B2,_%D0%94%D0%BC%D0%B8%D1%82%D1%80%D0%B8%D0%B9_%D0%90%D0%BB%D0%B5%D0%BA%D1%81%D0%B0%D0%BD%D0%B4%D1%80%D0%BE%D0%B2%D0%B8%D1%87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14E0-7504-47A1-B998-54354F3E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24</Pages>
  <Words>5387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19</cp:revision>
  <cp:lastPrinted>2019-05-30T15:46:00Z</cp:lastPrinted>
  <dcterms:created xsi:type="dcterms:W3CDTF">2019-05-20T13:57:00Z</dcterms:created>
  <dcterms:modified xsi:type="dcterms:W3CDTF">2019-06-03T17:16:00Z</dcterms:modified>
</cp:coreProperties>
</file>