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B3652">
        <w:rPr>
          <w:rFonts w:ascii="Times New Roman" w:hAnsi="Times New Roman"/>
          <w:sz w:val="24"/>
          <w:szCs w:val="24"/>
        </w:rPr>
        <w:t>ГАПОУ  НСО «БАРАБИНСКИЙ МЕДИЦИНСКИЙ КОЛЛЕДЖ»</w:t>
      </w: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B3652"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B3652">
        <w:rPr>
          <w:rFonts w:ascii="Times New Roman" w:hAnsi="Times New Roman"/>
          <w:sz w:val="24"/>
          <w:szCs w:val="24"/>
        </w:rPr>
        <w:t>ПО ТЕМЕ</w:t>
      </w: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Pr="0060480A" w:rsidRDefault="00BB662E" w:rsidP="00EC47E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35CD">
        <w:rPr>
          <w:rFonts w:ascii="Times New Roman" w:eastAsia="Calibri" w:hAnsi="Times New Roman" w:cs="Times New Roman"/>
          <w:sz w:val="32"/>
          <w:szCs w:val="32"/>
        </w:rPr>
        <w:t>Фразеологизмы в немецком языке</w:t>
      </w:r>
      <w:r w:rsidR="00442381">
        <w:rPr>
          <w:rFonts w:ascii="Times New Roman" w:eastAsia="Calibri" w:hAnsi="Times New Roman" w:cs="Times New Roman"/>
          <w:sz w:val="32"/>
          <w:szCs w:val="32"/>
        </w:rPr>
        <w:t xml:space="preserve"> на примере образа животных</w:t>
      </w:r>
    </w:p>
    <w:p w:rsidR="00BB662E" w:rsidRPr="00CB3652" w:rsidRDefault="00BB662E" w:rsidP="000302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Pr="00CB3652" w:rsidRDefault="00BB662E" w:rsidP="00EC47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662E" w:rsidRPr="005805DB" w:rsidRDefault="00BB662E" w:rsidP="005805DB">
      <w:pPr>
        <w:spacing w:after="0" w:line="360" w:lineRule="auto"/>
        <w:ind w:left="5400"/>
        <w:rPr>
          <w:rFonts w:ascii="Times New Roman" w:eastAsia="Times New Roman" w:hAnsi="Times New Roman"/>
          <w:sz w:val="28"/>
          <w:szCs w:val="28"/>
        </w:rPr>
      </w:pPr>
      <w:r w:rsidRPr="005805DB">
        <w:rPr>
          <w:rFonts w:ascii="Times New Roman" w:eastAsia="Times New Roman" w:hAnsi="Times New Roman"/>
          <w:sz w:val="28"/>
          <w:szCs w:val="28"/>
        </w:rPr>
        <w:t>Выполнил: Назырова Руфина</w:t>
      </w:r>
    </w:p>
    <w:p w:rsidR="00BB662E" w:rsidRPr="005805DB" w:rsidRDefault="005805DB" w:rsidP="005805DB">
      <w:pPr>
        <w:spacing w:after="0" w:line="360" w:lineRule="auto"/>
        <w:ind w:left="5400"/>
        <w:rPr>
          <w:rFonts w:ascii="Times New Roman" w:eastAsia="Times New Roman" w:hAnsi="Times New Roman"/>
          <w:sz w:val="28"/>
          <w:szCs w:val="28"/>
        </w:rPr>
      </w:pPr>
      <w:r w:rsidRPr="005805DB">
        <w:rPr>
          <w:rFonts w:ascii="Times New Roman" w:eastAsia="Times New Roman" w:hAnsi="Times New Roman"/>
          <w:sz w:val="28"/>
          <w:szCs w:val="28"/>
        </w:rPr>
        <w:t xml:space="preserve">Студентка </w:t>
      </w:r>
      <w:r w:rsidR="00BB662E" w:rsidRPr="005805DB">
        <w:rPr>
          <w:rFonts w:ascii="Times New Roman" w:eastAsia="Times New Roman" w:hAnsi="Times New Roman"/>
          <w:sz w:val="28"/>
          <w:szCs w:val="28"/>
        </w:rPr>
        <w:t>группы  225</w:t>
      </w:r>
    </w:p>
    <w:p w:rsidR="00BB662E" w:rsidRPr="005805DB" w:rsidRDefault="00BB662E" w:rsidP="005805DB">
      <w:pPr>
        <w:spacing w:after="0" w:line="360" w:lineRule="auto"/>
        <w:ind w:left="5400"/>
        <w:rPr>
          <w:rFonts w:ascii="Times New Roman" w:eastAsia="Times New Roman" w:hAnsi="Times New Roman"/>
          <w:sz w:val="28"/>
          <w:szCs w:val="28"/>
        </w:rPr>
      </w:pPr>
      <w:r w:rsidRPr="005805DB">
        <w:rPr>
          <w:rFonts w:ascii="Times New Roman" w:eastAsia="Times New Roman" w:hAnsi="Times New Roman"/>
          <w:sz w:val="28"/>
          <w:szCs w:val="28"/>
        </w:rPr>
        <w:t>специальность 34.02.01   Сестринское дело</w:t>
      </w:r>
    </w:p>
    <w:p w:rsidR="000302C9" w:rsidRPr="005805DB" w:rsidRDefault="00BB662E" w:rsidP="005805DB">
      <w:pPr>
        <w:spacing w:after="0" w:line="360" w:lineRule="auto"/>
        <w:ind w:left="5400"/>
        <w:rPr>
          <w:rFonts w:ascii="Times New Roman" w:eastAsia="Times New Roman" w:hAnsi="Times New Roman"/>
          <w:sz w:val="28"/>
          <w:szCs w:val="28"/>
        </w:rPr>
      </w:pPr>
      <w:r w:rsidRPr="005805DB">
        <w:rPr>
          <w:rFonts w:ascii="Times New Roman" w:eastAsia="Times New Roman" w:hAnsi="Times New Roman"/>
          <w:sz w:val="28"/>
          <w:szCs w:val="28"/>
        </w:rPr>
        <w:t>базовой подготовки</w:t>
      </w:r>
    </w:p>
    <w:p w:rsidR="000302C9" w:rsidRPr="005805DB" w:rsidRDefault="000B38AE" w:rsidP="005805DB">
      <w:pPr>
        <w:spacing w:after="0" w:line="360" w:lineRule="auto"/>
        <w:ind w:left="5400"/>
        <w:rPr>
          <w:rFonts w:ascii="Times New Roman" w:eastAsia="Times New Roman" w:hAnsi="Times New Roman"/>
          <w:sz w:val="28"/>
          <w:szCs w:val="28"/>
        </w:rPr>
      </w:pPr>
      <w:r w:rsidRPr="005805DB">
        <w:rPr>
          <w:rFonts w:ascii="Times New Roman" w:eastAsia="Times New Roman" w:hAnsi="Times New Roman"/>
          <w:sz w:val="28"/>
          <w:szCs w:val="28"/>
        </w:rPr>
        <w:t>Руководитель: Девятова Е.А.</w:t>
      </w:r>
    </w:p>
    <w:p w:rsidR="000302C9" w:rsidRDefault="000302C9" w:rsidP="0003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302C9" w:rsidRDefault="000302C9" w:rsidP="0003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302C9" w:rsidRDefault="000302C9" w:rsidP="0003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302C9" w:rsidRDefault="000302C9" w:rsidP="0003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302C9" w:rsidRDefault="000302C9" w:rsidP="0003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302C9" w:rsidRDefault="000302C9" w:rsidP="0003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805DB" w:rsidRDefault="005805DB" w:rsidP="0003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805DB" w:rsidRDefault="005805DB" w:rsidP="0003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805DB" w:rsidRDefault="005805DB" w:rsidP="0003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805DB" w:rsidRPr="005805DB" w:rsidRDefault="000B38AE" w:rsidP="005805D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Барабинск – 2019</w:t>
      </w:r>
    </w:p>
    <w:p w:rsidR="00BF655C" w:rsidRPr="00BF655C" w:rsidRDefault="00BF655C" w:rsidP="00BF655C">
      <w:pPr>
        <w:overflowPunct w:val="0"/>
        <w:autoSpaceDE w:val="0"/>
        <w:autoSpaceDN w:val="0"/>
        <w:adjustRightInd w:val="0"/>
        <w:spacing w:after="0" w:line="48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</w:t>
      </w:r>
      <w:proofErr w:type="gramStart"/>
      <w:r w:rsidRPr="00BF655C">
        <w:rPr>
          <w:rFonts w:ascii="Times New Roman" w:eastAsia="Calibri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BF655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F655C">
        <w:rPr>
          <w:rFonts w:ascii="Times New Roman" w:eastAsia="Calibri" w:hAnsi="Times New Roman" w:cs="Times New Roman"/>
          <w:sz w:val="28"/>
          <w:szCs w:val="28"/>
        </w:rPr>
        <w:t xml:space="preserve"> Фразеологизмы в немецком языке на примере образа животных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F65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35E5" w:rsidRPr="00BB58C2" w:rsidRDefault="00BF655C" w:rsidP="003535E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F6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Направление</w:t>
      </w:r>
      <w:r w:rsidRPr="00BB5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535E5" w:rsidRPr="00BB58C2">
        <w:rPr>
          <w:rFonts w:ascii="Times New Roman" w:hAnsi="Times New Roman" w:cs="Times New Roman"/>
          <w:sz w:val="28"/>
          <w:szCs w:val="28"/>
        </w:rPr>
        <w:t xml:space="preserve">филологическое, ориентированное на этическое и эстетическое развитие </w:t>
      </w:r>
      <w:proofErr w:type="gramStart"/>
      <w:r w:rsidR="003535E5" w:rsidRPr="00BB58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535E5" w:rsidRPr="00BB58C2">
        <w:rPr>
          <w:rFonts w:ascii="Times New Roman" w:hAnsi="Times New Roman" w:cs="Times New Roman"/>
          <w:sz w:val="28"/>
          <w:szCs w:val="28"/>
        </w:rPr>
        <w:t>.</w:t>
      </w:r>
    </w:p>
    <w:p w:rsidR="00BF655C" w:rsidRPr="00BF655C" w:rsidRDefault="00BF655C" w:rsidP="00BF655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655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</w:t>
      </w:r>
      <w:r w:rsidRPr="00BF65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Pr="00BF655C">
        <w:rPr>
          <w:rFonts w:ascii="Times New Roman" w:hAnsi="Times New Roman" w:cs="Times New Roman"/>
          <w:sz w:val="28"/>
          <w:szCs w:val="28"/>
        </w:rPr>
        <w:t xml:space="preserve"> </w:t>
      </w:r>
      <w:r w:rsidR="00C46F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изучить особенности</w:t>
      </w:r>
      <w:r w:rsidRPr="00BF65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немецких фразеологизмов и фразеологических оборотов для обогащения речи устойчивыми словосочетаниями, свойственными носителям языка.</w:t>
      </w:r>
    </w:p>
    <w:p w:rsidR="00BF655C" w:rsidRDefault="00BF655C" w:rsidP="00BF655C">
      <w:pPr>
        <w:overflowPunct w:val="0"/>
        <w:autoSpaceDE w:val="0"/>
        <w:autoSpaceDN w:val="0"/>
        <w:adjustRightInd w:val="0"/>
        <w:spacing w:line="36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F655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BF65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Pr="00BF655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080D62" w:rsidRPr="00080D62" w:rsidRDefault="00080D62" w:rsidP="00BF655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Проанализировать информацию по теме проекта</w:t>
      </w:r>
    </w:p>
    <w:p w:rsidR="00BF655C" w:rsidRPr="00E0526E" w:rsidRDefault="006B0D48" w:rsidP="00BF655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655C">
        <w:rPr>
          <w:rFonts w:ascii="Times New Roman" w:eastAsia="Times New Roman" w:hAnsi="Times New Roman" w:cs="Times New Roman"/>
          <w:sz w:val="28"/>
          <w:szCs w:val="28"/>
        </w:rPr>
        <w:t>пределить понятие фразеологизмов и их особенности;</w:t>
      </w:r>
    </w:p>
    <w:p w:rsidR="00BF655C" w:rsidRPr="00E0526E" w:rsidRDefault="006B0D48" w:rsidP="00BF65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655C" w:rsidRPr="00E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основные способы перевода немецких фразеологических единиц на русский язык;</w:t>
      </w:r>
    </w:p>
    <w:p w:rsidR="00080D62" w:rsidRDefault="006B0D48" w:rsidP="00BF65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0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анализ русских и немецких фразеологизмов на примере животных</w:t>
      </w:r>
    </w:p>
    <w:p w:rsidR="00BF655C" w:rsidRPr="00BF655C" w:rsidRDefault="006B0D48" w:rsidP="00BF65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</w:t>
      </w:r>
      <w:r w:rsidR="00080D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учетом анализа информации создать </w:t>
      </w:r>
      <w:r w:rsidR="00BF655C" w:rsidRPr="00080D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мультимедийную</w:t>
      </w:r>
      <w:r w:rsidR="00BF655C" w:rsidRPr="00BF65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презентацию по теме проекта.</w:t>
      </w:r>
    </w:p>
    <w:p w:rsidR="00BF655C" w:rsidRPr="00BF655C" w:rsidRDefault="00BF655C" w:rsidP="00BF655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55C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  <w:proofErr w:type="gramStart"/>
      <w:r w:rsidRPr="00BF655C">
        <w:rPr>
          <w:rFonts w:ascii="Times New Roman" w:eastAsia="Calibri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332974" w:rsidRPr="00332974" w:rsidRDefault="00BF655C" w:rsidP="003329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655C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</w:t>
      </w:r>
      <w:r w:rsidR="0033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каким-либо </w:t>
      </w:r>
      <w:r w:rsidR="00332974" w:rsidRPr="0029592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- значит приобрести определенный максимально возможный словарный запас, усвоить грамматический строй изучаемого языка, его активное использование в устной речи. Нет нужды много говорить о том, что ничто так не украшает нашу речь, делая ее нестандартной, образной, яркой, как уместное употребление устойчивых оборотов.</w:t>
      </w:r>
      <w:r w:rsidR="00332974" w:rsidRP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332974" w:rsidRP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озможнос</w:t>
      </w:r>
      <w:r w:rsidR="008B0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ть употребления фразеологизмов </w:t>
      </w:r>
      <w:r w:rsidR="00332974" w:rsidRP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пополнения словарного запаса дает возможность понимать и вести диалог в неформальной обстановке</w:t>
      </w:r>
      <w:r w:rsid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узнавать в тексте</w:t>
      </w:r>
      <w:r w:rsidR="00047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Это и </w:t>
      </w:r>
      <w:r w:rsid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делает данн</w:t>
      </w:r>
      <w:r w:rsidR="008B0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 работу</w:t>
      </w:r>
      <w:r w:rsid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0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актуальной</w:t>
      </w:r>
      <w:r w:rsidR="00332974" w:rsidRPr="00332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32974" w:rsidRPr="00295923" w:rsidRDefault="00332974" w:rsidP="003329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5C" w:rsidRPr="00BF655C" w:rsidRDefault="00047C14" w:rsidP="0033297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</w:t>
      </w:r>
      <w:r w:rsidR="00BF655C" w:rsidRPr="00BF655C">
        <w:rPr>
          <w:rFonts w:ascii="Times New Roman" w:eastAsia="Calibri" w:hAnsi="Times New Roman" w:cs="Times New Roman"/>
          <w:b/>
          <w:sz w:val="28"/>
          <w:szCs w:val="28"/>
        </w:rPr>
        <w:t xml:space="preserve">писание процесса выполнения. </w:t>
      </w:r>
      <w:r w:rsidR="00BF655C" w:rsidRPr="00BF655C">
        <w:rPr>
          <w:rFonts w:ascii="Times New Roman" w:eastAsia="Calibri" w:hAnsi="Times New Roman" w:cs="Times New Roman"/>
          <w:sz w:val="28"/>
          <w:szCs w:val="28"/>
        </w:rPr>
        <w:t>Для начала изучила литературу и информацию в сети Интернет. Затем сделала презентацию на эту тему.</w:t>
      </w:r>
    </w:p>
    <w:p w:rsidR="00BF655C" w:rsidRPr="00BF655C" w:rsidRDefault="00BF655C" w:rsidP="00BF655C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55C" w:rsidRPr="00BF655C" w:rsidRDefault="00BF655C" w:rsidP="00310A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55C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BF655C" w:rsidRPr="00BF655C" w:rsidRDefault="00BF655C" w:rsidP="00310A3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27ED" w:rsidRDefault="003E27ED" w:rsidP="00164D3D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Выражения о животных на немецком языке. </w:t>
      </w:r>
      <w:proofErr w:type="gramStart"/>
      <w:r w:rsidRPr="00310A30">
        <w:rPr>
          <w:rFonts w:ascii="Times New Roman" w:hAnsi="Times New Roman" w:cs="Times New Roman"/>
          <w:bCs/>
          <w:sz w:val="28"/>
          <w:szCs w:val="28"/>
        </w:rPr>
        <w:t>Электро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нный ресурс] //Режим  доступа: </w:t>
      </w:r>
      <w:hyperlink r:id="rId9" w:history="1">
        <w:r w:rsidRPr="00BD3511">
          <w:rPr>
            <w:rStyle w:val="ac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https://www.memorysecrets.ru/german-lessons/vyrazheniya-o-zhivotnykh-na-nemetskom-yazyke.html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gramEnd"/>
    </w:p>
    <w:p w:rsidR="003E27ED" w:rsidRPr="003E27ED" w:rsidRDefault="003E27ED" w:rsidP="003E27E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Зооморфные образы немецкой и русской фразеологии. </w:t>
      </w:r>
      <w:proofErr w:type="gramStart"/>
      <w:r w:rsidRPr="00310A30">
        <w:rPr>
          <w:rFonts w:ascii="Times New Roman" w:hAnsi="Times New Roman" w:cs="Times New Roman"/>
          <w:bCs/>
          <w:sz w:val="28"/>
          <w:szCs w:val="28"/>
        </w:rPr>
        <w:t>Электро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нный ресурс] //Режим  доступа: </w:t>
      </w:r>
      <w:hyperlink r:id="rId10" w:history="1">
        <w:r w:rsidRPr="003E27ED">
          <w:rPr>
            <w:rStyle w:val="ac"/>
            <w:rFonts w:ascii="Times New Roman" w:hAnsi="Times New Roman" w:cs="Times New Roman"/>
            <w:bCs/>
            <w:sz w:val="28"/>
            <w:szCs w:val="28"/>
          </w:rPr>
          <w:t>https://cyberleninka.ru/article/n/zoomorfnye-obrazy-nemetskoy-i-russkoy-frazeologii</w:t>
        </w:r>
      </w:hyperlink>
      <w:proofErr w:type="gramEnd"/>
    </w:p>
    <w:p w:rsidR="003E27ED" w:rsidRDefault="003E27ED" w:rsidP="00164D3D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64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Особенности и приемы перевода на русский язык немецких фразеологических единиц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310A30">
        <w:rPr>
          <w:rFonts w:ascii="Times New Roman" w:hAnsi="Times New Roman" w:cs="Times New Roman"/>
          <w:bCs/>
          <w:sz w:val="28"/>
          <w:szCs w:val="28"/>
        </w:rPr>
        <w:t>Электро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нный ресурс] //Режим  доступа: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1" w:history="1">
        <w:r w:rsidRPr="0091029D">
          <w:rPr>
            <w:rStyle w:val="ac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https://cyberleninka.ru/article/n/osobennosti-i-priemy-perevoda-na-russkiy-yazyk-nemetskih-frazeologicheskih-edinits-i-paremiy-s-komponentom-leben</w:t>
        </w:r>
      </w:hyperlink>
      <w:proofErr w:type="gramEnd"/>
    </w:p>
    <w:p w:rsidR="003E27ED" w:rsidRPr="00182DF8" w:rsidRDefault="003E27ED" w:rsidP="00164D3D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D7E74">
        <w:rPr>
          <w:rFonts w:ascii="Times New Roman" w:hAnsi="Times New Roman" w:cs="Times New Roman"/>
          <w:bCs/>
          <w:sz w:val="28"/>
          <w:szCs w:val="28"/>
        </w:rPr>
        <w:t>собенно</w:t>
      </w:r>
      <w:r>
        <w:rPr>
          <w:rFonts w:ascii="Times New Roman" w:hAnsi="Times New Roman" w:cs="Times New Roman"/>
          <w:bCs/>
          <w:sz w:val="28"/>
          <w:szCs w:val="28"/>
        </w:rPr>
        <w:t>сти перевода немецких фразеологизмов.</w:t>
      </w:r>
      <w:r w:rsidRPr="00310A30">
        <w:rPr>
          <w:rFonts w:ascii="Times New Roman" w:hAnsi="Times New Roman" w:cs="Times New Roman"/>
          <w:bCs/>
          <w:sz w:val="28"/>
          <w:szCs w:val="28"/>
        </w:rPr>
        <w:t xml:space="preserve"> [Электронный  ресурс] //Режим  доступа: </w:t>
      </w:r>
      <w:hyperlink r:id="rId12" w:history="1">
        <w:r w:rsidRPr="00310A30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http://airyschool.ru/blog/german/123-frazeologizmy-v-nemetskom-yazyke</w:t>
        </w:r>
      </w:hyperlink>
    </w:p>
    <w:p w:rsidR="003E27ED" w:rsidRPr="00182DF8" w:rsidRDefault="003E27ED" w:rsidP="00164D3D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Фразеологизмы в </w:t>
      </w:r>
      <w:r w:rsidRPr="00310A30">
        <w:rPr>
          <w:rFonts w:ascii="Times New Roman" w:hAnsi="Times New Roman" w:cs="Times New Roman"/>
          <w:bCs/>
          <w:sz w:val="28"/>
          <w:szCs w:val="28"/>
        </w:rPr>
        <w:t>немецком языке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10A30">
        <w:rPr>
          <w:rFonts w:ascii="Times New Roman" w:hAnsi="Times New Roman" w:cs="Times New Roman"/>
          <w:bCs/>
          <w:sz w:val="28"/>
          <w:szCs w:val="28"/>
        </w:rPr>
        <w:t>[Электро</w:t>
      </w:r>
      <w:r>
        <w:rPr>
          <w:rFonts w:ascii="Times New Roman" w:hAnsi="Times New Roman" w:cs="Times New Roman"/>
          <w:bCs/>
          <w:sz w:val="28"/>
          <w:szCs w:val="28"/>
        </w:rPr>
        <w:t>нный ресурс] //Режим  доступа:</w:t>
      </w:r>
      <w:r w:rsidR="00C46FEB">
        <w:t xml:space="preserve"> </w:t>
      </w:r>
      <w:hyperlink r:id="rId13" w:history="1">
        <w:r w:rsidRPr="00BD3511">
          <w:rPr>
            <w:rStyle w:val="ac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https://nsportal.ru/ap/library/drugoe/2015/11/20/frazeologizmy-v-nemetskom-yazyke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C46FEB" w:rsidRPr="00C46FEB" w:rsidRDefault="003E27ED" w:rsidP="00164D3D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Фразеологизмы-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зоонимы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немецком и русском языках. </w:t>
      </w:r>
      <w:proofErr w:type="gramStart"/>
      <w:r w:rsidRPr="00310A30">
        <w:rPr>
          <w:rFonts w:ascii="Times New Roman" w:hAnsi="Times New Roman" w:cs="Times New Roman"/>
          <w:bCs/>
          <w:sz w:val="28"/>
          <w:szCs w:val="28"/>
        </w:rPr>
        <w:t>Электро</w:t>
      </w:r>
      <w:r w:rsidR="00C46FEB">
        <w:rPr>
          <w:rFonts w:ascii="Times New Roman" w:hAnsi="Times New Roman" w:cs="Times New Roman"/>
          <w:bCs/>
          <w:sz w:val="28"/>
          <w:szCs w:val="28"/>
        </w:rPr>
        <w:t>нный ресурс] //Режим  доступа:</w:t>
      </w:r>
      <w:proofErr w:type="gramEnd"/>
    </w:p>
    <w:p w:rsidR="003E27ED" w:rsidRDefault="006B0D48" w:rsidP="00C46FEB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hyperlink r:id="rId14" w:history="1">
        <w:r w:rsidR="003E27ED" w:rsidRPr="0091029D">
          <w:rPr>
            <w:rStyle w:val="ac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http://arch.kyrlibnet.kg/uploads/KGUSTA.BEISHEBAEVA%20J.A..pdf</w:t>
        </w:r>
      </w:hyperlink>
      <w:r w:rsidR="003E27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164D3D" w:rsidRDefault="00164D3D" w:rsidP="00164D3D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6FEB" w:rsidRDefault="00C46FEB" w:rsidP="00164D3D">
      <w:pPr>
        <w:pStyle w:val="1"/>
        <w:rPr>
          <w:rFonts w:eastAsia="Times New Roman" w:cs="Times New Roman"/>
          <w:b w:val="0"/>
          <w:bCs w:val="0"/>
          <w:color w:val="000000"/>
          <w:bdr w:val="none" w:sz="0" w:space="0" w:color="auto" w:frame="1"/>
          <w:lang w:eastAsia="ru-RU"/>
        </w:rPr>
      </w:pPr>
    </w:p>
    <w:p w:rsidR="00C46FEB" w:rsidRPr="00C46FEB" w:rsidRDefault="00C46FEB" w:rsidP="00C46FEB">
      <w:pPr>
        <w:rPr>
          <w:lang w:eastAsia="ru-RU"/>
        </w:rPr>
      </w:pPr>
    </w:p>
    <w:p w:rsidR="00332974" w:rsidRDefault="00332974" w:rsidP="00164D3D">
      <w:pPr>
        <w:pStyle w:val="1"/>
      </w:pPr>
      <w:r>
        <w:lastRenderedPageBreak/>
        <w:t>Введение</w:t>
      </w:r>
    </w:p>
    <w:p w:rsidR="00164D3D" w:rsidRPr="00164D3D" w:rsidRDefault="00164D3D" w:rsidP="00164D3D"/>
    <w:p w:rsidR="00332974" w:rsidRDefault="00332974" w:rsidP="0033297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Фразеология составляет яркую и национально - своеобразную часть языковой картины мира. Данная область науки является важным аспектом исследования, поскольку знакомясь с иностранным языком, усваивая, изучая его, человек одновременно проникает в новую национальную культуру, которая отражает многовековую историю народа, знакомится с особенностями данного языка, получает огромное духовное богатство, которое накапливалось с годами и сохранялось в языке. </w:t>
      </w:r>
      <w:r w:rsidRPr="00295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Изучение разговорной речи исключительно важно потому, что разговорный язык является отражением культуры общения. Поэтому наша работа выполнена на материале живого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немецкого </w:t>
      </w:r>
      <w:r w:rsidRPr="00295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B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способен понимать мир и самого себя благодаря языку, в котором закрепляется общественно - исторический опыт - как общечеловеческий, так и национальный. Отзвуки давно минувших лет сохраняются сегодня </w:t>
      </w:r>
      <w:proofErr w:type="gramStart"/>
      <w:r w:rsidRPr="003B67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фразеологизмах и фразеологических оборотах.</w:t>
      </w:r>
      <w:r w:rsidRP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Фразеологизмы</w:t>
      </w:r>
      <w:r w:rsidRPr="00295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являясь отражением разговорной речи, возникают с такой же легкостью, как и исчезают</w:t>
      </w:r>
      <w:r w:rsidRP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3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Именно поэтому фразеологизмы занимают особое положение в языке и требуют всестороннего изучения.</w:t>
      </w:r>
    </w:p>
    <w:p w:rsidR="00A347AD" w:rsidRDefault="00295923" w:rsidP="00332974">
      <w:pPr>
        <w:pStyle w:val="1"/>
        <w:spacing w:line="360" w:lineRule="auto"/>
        <w:jc w:val="left"/>
      </w:pPr>
      <w:r w:rsidRPr="00295923">
        <w:br w:type="page"/>
      </w:r>
      <w:bookmarkStart w:id="0" w:name="_Toc6468430"/>
    </w:p>
    <w:p w:rsidR="00332974" w:rsidRDefault="00332974" w:rsidP="00332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74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понятия фразеологизмов (их особенности)</w:t>
      </w:r>
    </w:p>
    <w:p w:rsidR="00047C14" w:rsidRPr="00B96F9A" w:rsidRDefault="00047C14" w:rsidP="00047C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F9A">
        <w:rPr>
          <w:rFonts w:ascii="Times New Roman" w:hAnsi="Times New Roman" w:cs="Times New Roman"/>
          <w:sz w:val="28"/>
          <w:szCs w:val="28"/>
        </w:rPr>
        <w:t xml:space="preserve">Фразеология (гр. </w:t>
      </w:r>
      <w:proofErr w:type="spellStart"/>
      <w:r w:rsidRPr="00B96F9A">
        <w:rPr>
          <w:rFonts w:ascii="Times New Roman" w:hAnsi="Times New Roman" w:cs="Times New Roman"/>
          <w:sz w:val="28"/>
          <w:szCs w:val="28"/>
        </w:rPr>
        <w:t>phrasis</w:t>
      </w:r>
      <w:proofErr w:type="spellEnd"/>
      <w:r w:rsidRPr="00B96F9A">
        <w:rPr>
          <w:rFonts w:ascii="Times New Roman" w:hAnsi="Times New Roman" w:cs="Times New Roman"/>
          <w:sz w:val="28"/>
          <w:szCs w:val="28"/>
        </w:rPr>
        <w:t xml:space="preserve"> – выражение + </w:t>
      </w:r>
      <w:proofErr w:type="spellStart"/>
      <w:r w:rsidRPr="00B96F9A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B96F9A">
        <w:rPr>
          <w:rFonts w:ascii="Times New Roman" w:hAnsi="Times New Roman" w:cs="Times New Roman"/>
          <w:sz w:val="28"/>
          <w:szCs w:val="28"/>
        </w:rPr>
        <w:t xml:space="preserve"> – учение) – наука о сложных по составу языковых единицах, имеющих устойчивый характер: вверх тормашками, попасть впросак, кот наплакал, спустя рукава. </w:t>
      </w:r>
    </w:p>
    <w:p w:rsidR="00047C14" w:rsidRPr="00B96F9A" w:rsidRDefault="00047C14" w:rsidP="00047C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F9A">
        <w:rPr>
          <w:rFonts w:ascii="Times New Roman" w:hAnsi="Times New Roman" w:cs="Times New Roman"/>
          <w:sz w:val="28"/>
          <w:szCs w:val="28"/>
        </w:rPr>
        <w:t>Фразеологизмы – это отражение народной мудрости, многие из них существуют в языке десятки и сотни лет, так как народ  любит меткие образные выражения, с помощью которых можно передать и веселую музыку, и  злую насмешку. Фразеологические обороты различны по своему происхождению. В частности, много из них перешло в литературный язык из речи представителей различных профессий. В основе некоторых фразеологических оборотов лежат факты и легенды. Часть фразеологизмов перешла к нам из религиозных книг. К фразеологии относятся и народные пословицы, поговорки, яркие и меткие «крылатые» - выражения писателей, ученых, общественных деятелей.</w:t>
      </w:r>
    </w:p>
    <w:p w:rsidR="00047C14" w:rsidRDefault="00047C14" w:rsidP="00047C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F9A">
        <w:rPr>
          <w:rFonts w:ascii="Times New Roman" w:hAnsi="Times New Roman" w:cs="Times New Roman"/>
          <w:sz w:val="28"/>
          <w:szCs w:val="28"/>
        </w:rPr>
        <w:t xml:space="preserve">Фразеологизмы очень разнообразны по своим грамматическим моделям и признакам. Существуют различные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96F9A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 xml:space="preserve">ссификации. </w:t>
      </w:r>
      <w:r w:rsidRPr="00B96F9A">
        <w:rPr>
          <w:rFonts w:ascii="Times New Roman" w:hAnsi="Times New Roman" w:cs="Times New Roman"/>
          <w:sz w:val="28"/>
          <w:szCs w:val="28"/>
        </w:rPr>
        <w:t>Каждый  тип фразеологизмов можно перевести различными методами. Основная сложность при переводе фразеологизмов заключается в том, что не всегда можно найти в переводном языке аналоги – соответствия данному фразеологизму.</w:t>
      </w:r>
    </w:p>
    <w:p w:rsidR="00047C14" w:rsidRDefault="00047C14" w:rsidP="00047C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61">
        <w:rPr>
          <w:rFonts w:ascii="Times New Roman" w:hAnsi="Times New Roman" w:cs="Times New Roman"/>
          <w:sz w:val="28"/>
          <w:szCs w:val="28"/>
        </w:rPr>
        <w:t>Российская традиция фразеологических исследований в первую очередь связана с именем В.В. Виноградова, предложившего в 1940-е гг.</w:t>
      </w:r>
      <w:r w:rsidRPr="00A71D61">
        <w:t xml:space="preserve"> </w:t>
      </w:r>
      <w:r w:rsidRPr="00A71D61">
        <w:rPr>
          <w:rFonts w:ascii="Times New Roman" w:hAnsi="Times New Roman" w:cs="Times New Roman"/>
          <w:sz w:val="28"/>
          <w:szCs w:val="28"/>
        </w:rPr>
        <w:t>Следует отметить, что вопросы передачи фразеологизмов иностранного языка на русский язык рассматриваются во многих теоретических работах по переводу (</w:t>
      </w:r>
      <w:proofErr w:type="spellStart"/>
      <w:r w:rsidRPr="00A71D61">
        <w:rPr>
          <w:rFonts w:ascii="Times New Roman" w:hAnsi="Times New Roman" w:cs="Times New Roman"/>
          <w:sz w:val="28"/>
          <w:szCs w:val="28"/>
        </w:rPr>
        <w:t>А.В.Кунин</w:t>
      </w:r>
      <w:proofErr w:type="spellEnd"/>
      <w:r w:rsidRPr="00A7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D61">
        <w:rPr>
          <w:rFonts w:ascii="Times New Roman" w:hAnsi="Times New Roman" w:cs="Times New Roman"/>
          <w:sz w:val="28"/>
          <w:szCs w:val="28"/>
        </w:rPr>
        <w:t>А.В.Федоров</w:t>
      </w:r>
      <w:proofErr w:type="spellEnd"/>
      <w:r w:rsidRPr="00A7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D61">
        <w:rPr>
          <w:rFonts w:ascii="Times New Roman" w:hAnsi="Times New Roman" w:cs="Times New Roman"/>
          <w:sz w:val="28"/>
          <w:szCs w:val="28"/>
        </w:rPr>
        <w:t>Я.И.Рецкер</w:t>
      </w:r>
      <w:proofErr w:type="spellEnd"/>
      <w:r w:rsidRPr="00A7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D61">
        <w:rPr>
          <w:rFonts w:ascii="Times New Roman" w:hAnsi="Times New Roman" w:cs="Times New Roman"/>
          <w:sz w:val="28"/>
          <w:szCs w:val="28"/>
        </w:rPr>
        <w:t>А.Д.Швейцер</w:t>
      </w:r>
      <w:proofErr w:type="spellEnd"/>
      <w:r w:rsidRPr="00A7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D61">
        <w:rPr>
          <w:rFonts w:ascii="Times New Roman" w:hAnsi="Times New Roman" w:cs="Times New Roman"/>
          <w:sz w:val="28"/>
          <w:szCs w:val="28"/>
        </w:rPr>
        <w:t>В.Н.Комиссаров</w:t>
      </w:r>
      <w:proofErr w:type="spellEnd"/>
      <w:r w:rsidRPr="00A71D6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7C14" w:rsidRDefault="00047C14" w:rsidP="0004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C14" w:rsidRPr="00F77EF3" w:rsidRDefault="00047C14" w:rsidP="00BB58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EF3">
        <w:rPr>
          <w:rFonts w:ascii="Times New Roman" w:hAnsi="Times New Roman" w:cs="Times New Roman"/>
          <w:sz w:val="28"/>
          <w:szCs w:val="28"/>
        </w:rPr>
        <w:lastRenderedPageBreak/>
        <w:t>Фразеологизмы име</w:t>
      </w:r>
      <w:r>
        <w:rPr>
          <w:rFonts w:ascii="Times New Roman" w:hAnsi="Times New Roman" w:cs="Times New Roman"/>
          <w:sz w:val="28"/>
          <w:szCs w:val="28"/>
        </w:rPr>
        <w:t>ют ряд характерных особенностей:</w:t>
      </w:r>
    </w:p>
    <w:p w:rsidR="00047C14" w:rsidRDefault="00047C14" w:rsidP="0004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7EF3">
        <w:rPr>
          <w:rFonts w:ascii="Times New Roman" w:hAnsi="Times New Roman" w:cs="Times New Roman"/>
          <w:sz w:val="28"/>
          <w:szCs w:val="28"/>
        </w:rPr>
        <w:t xml:space="preserve"> Фразеологизмы неделимы, они имеют обычно нерасчлененное значение, которое можно выразить </w:t>
      </w:r>
      <w:r>
        <w:rPr>
          <w:rFonts w:ascii="Times New Roman" w:hAnsi="Times New Roman" w:cs="Times New Roman"/>
          <w:sz w:val="28"/>
          <w:szCs w:val="28"/>
        </w:rPr>
        <w:t>одним словом: раскинуть умом – «подумать», пятое колесо в телеге – «лишний», кот наплакал – «мало»</w:t>
      </w:r>
      <w:r w:rsidRPr="00F77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C14" w:rsidRDefault="00047C14" w:rsidP="0004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7EF3">
        <w:rPr>
          <w:rFonts w:ascii="Times New Roman" w:hAnsi="Times New Roman" w:cs="Times New Roman"/>
          <w:sz w:val="28"/>
          <w:szCs w:val="28"/>
        </w:rPr>
        <w:t xml:space="preserve">. Фразеологизмы характеризует постоянство состава. Тот или иной компонент фразеологизма нельзя заменить близким по значению словом, в то время как свободные словосочетания легко допускают такую замену. </w:t>
      </w:r>
      <w:proofErr w:type="gramStart"/>
      <w:r w:rsidRPr="00F77EF3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F3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7EF3">
        <w:rPr>
          <w:rFonts w:ascii="Times New Roman" w:hAnsi="Times New Roman" w:cs="Times New Roman"/>
          <w:sz w:val="28"/>
          <w:szCs w:val="28"/>
        </w:rPr>
        <w:t>кот напл</w:t>
      </w:r>
      <w:r>
        <w:rPr>
          <w:rFonts w:ascii="Times New Roman" w:hAnsi="Times New Roman" w:cs="Times New Roman"/>
          <w:sz w:val="28"/>
          <w:szCs w:val="28"/>
        </w:rPr>
        <w:t>акал» нельзя сказать «кошка наплакала», «щенок наплакал», вместо раскинуть умом – «разбросить умом»</w:t>
      </w:r>
      <w:r w:rsidRPr="00F77EF3">
        <w:rPr>
          <w:rFonts w:ascii="Times New Roman" w:hAnsi="Times New Roman" w:cs="Times New Roman"/>
          <w:sz w:val="28"/>
          <w:szCs w:val="28"/>
        </w:rPr>
        <w:t xml:space="preserve"> (ср. свободные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7EF3">
        <w:rPr>
          <w:rFonts w:ascii="Times New Roman" w:hAnsi="Times New Roman" w:cs="Times New Roman"/>
          <w:sz w:val="28"/>
          <w:szCs w:val="28"/>
        </w:rPr>
        <w:t xml:space="preserve">читаю книгу, просматриваю книгу, изучаю книгу, читаю роман, </w:t>
      </w:r>
      <w:r>
        <w:rPr>
          <w:rFonts w:ascii="Times New Roman" w:hAnsi="Times New Roman" w:cs="Times New Roman"/>
          <w:sz w:val="28"/>
          <w:szCs w:val="28"/>
        </w:rPr>
        <w:t>читаю повесть, читаю сценарий).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F3">
        <w:rPr>
          <w:rFonts w:ascii="Times New Roman" w:hAnsi="Times New Roman" w:cs="Times New Roman"/>
          <w:sz w:val="28"/>
          <w:szCs w:val="28"/>
        </w:rPr>
        <w:t xml:space="preserve">Однако некоторые фразеологизмы имеют варианты: от всего сердца - от всей души, наводить тень на плетень - наводить тень на ясный день. </w:t>
      </w:r>
    </w:p>
    <w:p w:rsidR="00047C14" w:rsidRPr="00F77EF3" w:rsidRDefault="00047C14" w:rsidP="0004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7E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77EF3">
        <w:rPr>
          <w:rFonts w:ascii="Times New Roman" w:hAnsi="Times New Roman" w:cs="Times New Roman"/>
          <w:sz w:val="28"/>
          <w:szCs w:val="28"/>
        </w:rPr>
        <w:t xml:space="preserve">разеологизмы употребляются в готовом виде, такими, какими они закрепились в языке, какими их удерживает наша память. </w:t>
      </w:r>
      <w:proofErr w:type="gramStart"/>
      <w:r w:rsidRPr="00F77EF3">
        <w:rPr>
          <w:rFonts w:ascii="Times New Roman" w:hAnsi="Times New Roman" w:cs="Times New Roman"/>
          <w:sz w:val="28"/>
          <w:szCs w:val="28"/>
        </w:rPr>
        <w:t xml:space="preserve">Так, сказав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7EF3">
        <w:rPr>
          <w:rFonts w:ascii="Times New Roman" w:hAnsi="Times New Roman" w:cs="Times New Roman"/>
          <w:sz w:val="28"/>
          <w:szCs w:val="28"/>
        </w:rPr>
        <w:t>закадычный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7E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F3">
        <w:rPr>
          <w:rFonts w:ascii="Times New Roman" w:hAnsi="Times New Roman" w:cs="Times New Roman"/>
          <w:sz w:val="28"/>
          <w:szCs w:val="28"/>
        </w:rPr>
        <w:t xml:space="preserve">мы </w:t>
      </w:r>
      <w:r w:rsidR="006B0D48">
        <w:rPr>
          <w:rFonts w:ascii="Times New Roman" w:hAnsi="Times New Roman" w:cs="Times New Roman"/>
          <w:sz w:val="28"/>
          <w:szCs w:val="28"/>
        </w:rPr>
        <w:t>обязательно произнесем друг (не</w:t>
      </w:r>
      <w:r w:rsidRPr="00F77EF3">
        <w:rPr>
          <w:rFonts w:ascii="Times New Roman" w:hAnsi="Times New Roman" w:cs="Times New Roman"/>
          <w:sz w:val="28"/>
          <w:szCs w:val="28"/>
        </w:rPr>
        <w:t xml:space="preserve"> приятель, знакомый, товарищ),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7EF3">
        <w:rPr>
          <w:rFonts w:ascii="Times New Roman" w:hAnsi="Times New Roman" w:cs="Times New Roman"/>
          <w:sz w:val="28"/>
          <w:szCs w:val="28"/>
        </w:rPr>
        <w:t>заклятый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7EF3">
        <w:rPr>
          <w:rFonts w:ascii="Times New Roman" w:hAnsi="Times New Roman" w:cs="Times New Roman"/>
          <w:sz w:val="28"/>
          <w:szCs w:val="28"/>
        </w:rPr>
        <w:t xml:space="preserve"> может быть только враг (не недруг, вредитель).</w:t>
      </w:r>
      <w:proofErr w:type="gramEnd"/>
      <w:r w:rsidRPr="00F77EF3">
        <w:rPr>
          <w:rFonts w:ascii="Times New Roman" w:hAnsi="Times New Roman" w:cs="Times New Roman"/>
          <w:sz w:val="28"/>
          <w:szCs w:val="28"/>
        </w:rPr>
        <w:t xml:space="preserve"> Это свидетельствует о предсказуемости компонентов фразеологизмов.</w:t>
      </w:r>
    </w:p>
    <w:p w:rsidR="00047C14" w:rsidRDefault="00047C14" w:rsidP="0004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F3">
        <w:rPr>
          <w:rFonts w:ascii="Times New Roman" w:hAnsi="Times New Roman" w:cs="Times New Roman"/>
          <w:sz w:val="28"/>
          <w:szCs w:val="28"/>
        </w:rPr>
        <w:t>5. Большинству фразеологизмов свойственна непроницаемость структуры: в их состав нельзя произвольно включать какие-либо элементы</w:t>
      </w:r>
      <w:r>
        <w:rPr>
          <w:rFonts w:ascii="Times New Roman" w:hAnsi="Times New Roman" w:cs="Times New Roman"/>
          <w:sz w:val="28"/>
          <w:szCs w:val="28"/>
        </w:rPr>
        <w:t>. Так, зная фразеологизм «потупи</w:t>
      </w:r>
      <w:r w:rsidRPr="00F77EF3">
        <w:rPr>
          <w:rFonts w:ascii="Times New Roman" w:hAnsi="Times New Roman" w:cs="Times New Roman"/>
          <w:sz w:val="28"/>
          <w:szCs w:val="28"/>
        </w:rPr>
        <w:t>ть взор</w:t>
      </w:r>
      <w:r>
        <w:rPr>
          <w:rFonts w:ascii="Times New Roman" w:hAnsi="Times New Roman" w:cs="Times New Roman"/>
          <w:sz w:val="28"/>
          <w:szCs w:val="28"/>
        </w:rPr>
        <w:t>», мы не вправе сказать «низко потупить взор»</w:t>
      </w:r>
      <w:r w:rsidRPr="00F77EF3">
        <w:rPr>
          <w:rFonts w:ascii="Times New Roman" w:hAnsi="Times New Roman" w:cs="Times New Roman"/>
          <w:sz w:val="28"/>
          <w:szCs w:val="28"/>
        </w:rPr>
        <w:t>, и т. д. Исключение составляют фразеологизмы, которые допускают вставку некоторых уточняющих слов разжигать страсти - разжигать роковые страсти.</w:t>
      </w:r>
    </w:p>
    <w:p w:rsidR="00047C14" w:rsidRPr="00F77EF3" w:rsidRDefault="00047C14" w:rsidP="00416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96F9A">
        <w:t xml:space="preserve"> </w:t>
      </w:r>
      <w:r w:rsidRPr="00B96F9A">
        <w:rPr>
          <w:rFonts w:ascii="Times New Roman" w:hAnsi="Times New Roman" w:cs="Times New Roman"/>
          <w:sz w:val="28"/>
          <w:szCs w:val="28"/>
        </w:rPr>
        <w:t>Для большинства фразеологизмов характерен строго закрепленный порядок слов. Например, нельзя переставить компоненты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6F9A">
        <w:rPr>
          <w:rFonts w:ascii="Times New Roman" w:hAnsi="Times New Roman" w:cs="Times New Roman"/>
          <w:sz w:val="28"/>
          <w:szCs w:val="28"/>
        </w:rPr>
        <w:t xml:space="preserve"> фразеологизмах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6F9A">
        <w:rPr>
          <w:rFonts w:ascii="Times New Roman" w:hAnsi="Times New Roman" w:cs="Times New Roman"/>
          <w:sz w:val="28"/>
          <w:szCs w:val="28"/>
        </w:rPr>
        <w:t>все течет, все изменяется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F9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6F9A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B96F9A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B96F9A">
        <w:rPr>
          <w:rFonts w:ascii="Times New Roman" w:hAnsi="Times New Roman" w:cs="Times New Roman"/>
          <w:sz w:val="28"/>
          <w:szCs w:val="28"/>
        </w:rPr>
        <w:t xml:space="preserve"> ни заря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F9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6F9A">
        <w:rPr>
          <w:rFonts w:ascii="Times New Roman" w:hAnsi="Times New Roman" w:cs="Times New Roman"/>
          <w:sz w:val="28"/>
          <w:szCs w:val="28"/>
        </w:rPr>
        <w:t>кровь с молоком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6F9A">
        <w:rPr>
          <w:rFonts w:ascii="Times New Roman" w:hAnsi="Times New Roman" w:cs="Times New Roman"/>
          <w:sz w:val="28"/>
          <w:szCs w:val="28"/>
        </w:rPr>
        <w:t xml:space="preserve">. Неоднородность структуры ряда фразеологизмов объясняется тем, что </w:t>
      </w:r>
      <w:r w:rsidRPr="00B96F9A">
        <w:rPr>
          <w:rFonts w:ascii="Times New Roman" w:hAnsi="Times New Roman" w:cs="Times New Roman"/>
          <w:sz w:val="28"/>
          <w:szCs w:val="28"/>
        </w:rPr>
        <w:lastRenderedPageBreak/>
        <w:t xml:space="preserve">фразеология объединяет довольно пестрый языковой материал, </w:t>
      </w:r>
      <w:r w:rsidR="004160AA">
        <w:rPr>
          <w:rFonts w:ascii="Times New Roman" w:hAnsi="Times New Roman" w:cs="Times New Roman"/>
          <w:sz w:val="28"/>
          <w:szCs w:val="28"/>
        </w:rPr>
        <w:t>закрепленный и постоянно меняющийся в сознании народа.</w:t>
      </w:r>
    </w:p>
    <w:p w:rsidR="004160AA" w:rsidRPr="004160AA" w:rsidRDefault="004160AA" w:rsidP="004160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AA">
        <w:rPr>
          <w:rFonts w:ascii="Times New Roman" w:hAnsi="Times New Roman" w:cs="Times New Roman"/>
          <w:b/>
          <w:sz w:val="28"/>
          <w:szCs w:val="28"/>
        </w:rPr>
        <w:t>Особенности перевода немецких фразеологизмов</w:t>
      </w:r>
    </w:p>
    <w:p w:rsidR="004160AA" w:rsidRPr="00B96F9A" w:rsidRDefault="004160AA" w:rsidP="004160A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уществует достаточное количество исследований, по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священных проблемам фразеологии. </w:t>
      </w:r>
      <w:r w:rsidRPr="00B96F9A">
        <w:rPr>
          <w:rFonts w:ascii="Times New Roman" w:eastAsia="Arial" w:hAnsi="Times New Roman" w:cs="Times New Roman"/>
          <w:sz w:val="28"/>
          <w:szCs w:val="28"/>
          <w:lang w:eastAsia="ru-RU"/>
        </w:rPr>
        <w:t>Фразеологизмы представляют большой интерес для изучения, так как в них воплощены пси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хология, мышление и дух народа.</w:t>
      </w:r>
      <w:r w:rsidRPr="00B96F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4160AA" w:rsidRDefault="004160AA" w:rsidP="004160A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В процессе перевода перед лингвистом стоят две важные задачи: 1) выделить фразеологизм; 2) найти подходящий способ для перевода на нужный язык. В любом тексте имеются такие элементы, которые очень сложно или невозможно перевести. Фразеологизмы по шкале «непереводимости» и «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труднопереводимости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» занимают едва ли не первое место. Переводческая стратегия выбирается в зависимости от свой</w:t>
      </w:r>
      <w:proofErr w:type="gram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ств фр</w:t>
      </w:r>
      <w:proofErr w:type="gram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азеологических единиц: </w:t>
      </w:r>
    </w:p>
    <w:p w:rsidR="004160AA" w:rsidRDefault="004160AA" w:rsidP="004160AA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степени смысловой слитности,</w:t>
      </w:r>
    </w:p>
    <w:p w:rsidR="004160AA" w:rsidRDefault="004160AA" w:rsidP="004160AA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наличия или утраты внутренней формы,</w:t>
      </w:r>
    </w:p>
    <w:p w:rsidR="004160AA" w:rsidRDefault="004160AA" w:rsidP="004160AA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образности. 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Выделяют 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два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основных 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способа перевода: фразеологический (</w:t>
      </w:r>
      <w:r w:rsidRPr="003E27ED">
        <w:rPr>
          <w:rFonts w:ascii="Times New Roman" w:eastAsia="Arial" w:hAnsi="Times New Roman" w:cs="Times New Roman"/>
          <w:sz w:val="28"/>
          <w:szCs w:val="28"/>
          <w:lang w:eastAsia="ru-RU"/>
        </w:rPr>
        <w:t>использование эквивалента)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нефразеологический </w:t>
      </w:r>
      <w:r w:rsidRPr="003E27ED">
        <w:rPr>
          <w:rFonts w:ascii="Times New Roman" w:eastAsia="Arial" w:hAnsi="Times New Roman" w:cs="Times New Roman"/>
          <w:sz w:val="28"/>
          <w:szCs w:val="28"/>
          <w:lang w:eastAsia="ru-RU"/>
        </w:rPr>
        <w:t>(калькирование и описание)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переводы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. Рассмотрим каж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дый из способов в отдельности. 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Фразеологический перевод представляет собой использование в тексте перевода устойчивых единиц различной степени схожести. Иногда для перевода фразеологизмов не нужно создавать новые устойчивые выражения, так как в языке, на который переводится фразеологизм, уже имеются точные или похожие фразеологические единицы. Довольно большому числу фразеологизмов в немецком языке можно найти эквиваленты на русском. Например, фразеологизм «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stumm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wie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Fisch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имеет полный эквивалент в русском языке «нем как рыба». Здесь отчётливо видно полное семантическое соответствие, смысл оригинала сохранён в переводе. У читателя не возникает 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никаких трудностей при переводе и восприятии данного фразеологизма. Следует привест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несколько подобных примеров:</w:t>
      </w:r>
    </w:p>
    <w:p w:rsidR="004160AA" w:rsidRPr="004160AA" w:rsidRDefault="004160AA" w:rsidP="004160A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Mit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dem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Feuer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spielen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. − Играть с огнём.</w:t>
      </w:r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Den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Schwanz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einziehen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. − Поджать хвост.</w:t>
      </w:r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Die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Katze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im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Sack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kaufen</w:t>
      </w:r>
      <w:proofErr w:type="spellEnd"/>
      <w:r w:rsidRPr="004160AA">
        <w:rPr>
          <w:rFonts w:ascii="Times New Roman" w:eastAsia="Arial" w:hAnsi="Times New Roman" w:cs="Times New Roman"/>
          <w:sz w:val="28"/>
          <w:szCs w:val="28"/>
          <w:lang w:eastAsia="ru-RU"/>
        </w:rPr>
        <w:t>. − Купить кота в мешке.</w:t>
      </w:r>
    </w:p>
    <w:p w:rsidR="004160AA" w:rsidRDefault="004160AA" w:rsidP="004160AA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Калькирование возможно, если дословный перевод может донести до читателя истинное содержание всей единицы. Например, фразеологизм «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weiße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Rabe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» переводится при помощи калькирования «белая ворона». На немецком языке данный фразеологизм имеет позитивное значение «умный, одаренный человек», однако русский вариант получает негативный оттенок «непохожий на других». Грамматика и лексика данных фразеологизмов будет полностью совпадать, но семантика отличается. Следует привест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несколько подобных примеров:</w:t>
      </w:r>
    </w:p>
    <w:p w:rsidR="004160AA" w:rsidRDefault="004160AA" w:rsidP="004160AA">
      <w:pPr>
        <w:spacing w:after="0" w:line="36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="00C072E9"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>sch</w:t>
      </w:r>
      <w:proofErr w:type="spellEnd"/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t>ö</w:t>
      </w:r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>ne</w:t>
      </w:r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>Geste</w:t>
      </w:r>
      <w:proofErr w:type="spellEnd"/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proofErr w:type="gramEnd"/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−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Красивый</w:t>
      </w:r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жест</w:t>
      </w:r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Pr="000B38AE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="00C072E9" w:rsidRPr="003535E5">
        <w:rPr>
          <w:rFonts w:ascii="Times New Roman" w:eastAsia="Arial" w:hAnsi="Times New Roman" w:cs="Times New Roman"/>
          <w:sz w:val="28"/>
          <w:szCs w:val="28"/>
          <w:lang w:val="en-US" w:eastAsia="ru-RU"/>
        </w:rPr>
        <w:t>2.</w:t>
      </w:r>
      <w:r w:rsidRPr="003535E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51151B">
        <w:rPr>
          <w:rFonts w:ascii="Times New Roman" w:eastAsia="Arial" w:hAnsi="Times New Roman" w:cs="Times New Roman"/>
          <w:sz w:val="28"/>
          <w:szCs w:val="28"/>
          <w:lang w:val="en-US" w:eastAsia="ru-RU"/>
        </w:rPr>
        <w:t>Etwas</w:t>
      </w:r>
      <w:proofErr w:type="spell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1151B">
        <w:rPr>
          <w:rFonts w:ascii="Times New Roman" w:eastAsia="Arial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1151B">
        <w:rPr>
          <w:rFonts w:ascii="Times New Roman" w:eastAsia="Arial" w:hAnsi="Times New Roman" w:cs="Times New Roman"/>
          <w:sz w:val="28"/>
          <w:szCs w:val="28"/>
          <w:lang w:val="en-US" w:eastAsia="ru-RU"/>
        </w:rPr>
        <w:t>Stumpf</w:t>
      </w:r>
      <w:proofErr w:type="spell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51151B">
        <w:rPr>
          <w:rFonts w:ascii="Times New Roman" w:eastAsia="Arial" w:hAnsi="Times New Roman" w:cs="Times New Roman"/>
          <w:sz w:val="28"/>
          <w:szCs w:val="28"/>
          <w:lang w:val="en-US" w:eastAsia="ru-RU"/>
        </w:rPr>
        <w:t>und</w:t>
      </w:r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1151B">
        <w:rPr>
          <w:rFonts w:ascii="Times New Roman" w:eastAsia="Arial" w:hAnsi="Times New Roman" w:cs="Times New Roman"/>
          <w:sz w:val="28"/>
          <w:szCs w:val="28"/>
          <w:lang w:val="en-US" w:eastAsia="ru-RU"/>
        </w:rPr>
        <w:t>Stiel</w:t>
      </w:r>
      <w:proofErr w:type="spell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1151B">
        <w:rPr>
          <w:rFonts w:ascii="Times New Roman" w:eastAsia="Arial" w:hAnsi="Times New Roman" w:cs="Times New Roman"/>
          <w:sz w:val="28"/>
          <w:szCs w:val="28"/>
          <w:lang w:val="en-US" w:eastAsia="ru-RU"/>
        </w:rPr>
        <w:t>ausrotten</w:t>
      </w:r>
      <w:proofErr w:type="spell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. 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− Вырв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ать что-то с корнем и стеблем.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="00C072E9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Im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siebenten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Himmel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sein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. − Быть на седьмом небе.</w:t>
      </w:r>
    </w:p>
    <w:p w:rsidR="004160AA" w:rsidRDefault="004160AA" w:rsidP="00C072E9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Описательный перевод – это перевод не фразеологизма, а его толкования, как это часто бывает с единицами, не имеющими эквивалентов.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Например, фразеологизм «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Er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ka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nn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ihm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nicht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das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Wasser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reichen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(досл.: Он и воды подать не сумеет). − Человек, который ничего не может делать, не справляется ни с каким делом. Грамматическое оформление фразеологизма полностью изменено. В оригинале повествовательное предложение с субъектом действия при переводе на русский язык приобретает форму атрибутивной конструкции. Следует привест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несколько подобных примеров:</w:t>
      </w:r>
    </w:p>
    <w:p w:rsidR="004160AA" w:rsidRDefault="004160AA" w:rsidP="004160AA">
      <w:pPr>
        <w:spacing w:after="0" w:line="36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br/>
      </w:r>
      <w:r w:rsidR="00C072E9"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>1.</w:t>
      </w:r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4160AA">
        <w:rPr>
          <w:rFonts w:ascii="Times New Roman" w:eastAsia="Arial" w:hAnsi="Times New Roman" w:cs="Times New Roman"/>
          <w:sz w:val="28"/>
          <w:szCs w:val="28"/>
          <w:lang w:val="en-US" w:eastAsia="ru-RU"/>
        </w:rPr>
        <w:t>alter</w:t>
      </w:r>
      <w:proofErr w:type="gram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160AA">
        <w:rPr>
          <w:rFonts w:ascii="Times New Roman" w:eastAsia="Arial" w:hAnsi="Times New Roman" w:cs="Times New Roman"/>
          <w:sz w:val="28"/>
          <w:szCs w:val="28"/>
          <w:lang w:val="en-US" w:eastAsia="ru-RU"/>
        </w:rPr>
        <w:t>Hase</w:t>
      </w:r>
      <w:proofErr w:type="spell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>− (</w:t>
      </w:r>
      <w:proofErr w:type="spellStart"/>
      <w:r w:rsidR="006B0D48"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досл</w:t>
      </w:r>
      <w:proofErr w:type="spellEnd"/>
      <w:r w:rsidR="006B0D48"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>.</w:t>
      </w:r>
      <w:proofErr w:type="gram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Старый</w:t>
      </w:r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заяц</w:t>
      </w:r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>).</w:t>
      </w:r>
      <w:proofErr w:type="gramEnd"/>
      <w:r w:rsidRPr="00477E35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− Человек, который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многое повидал на своем веку.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="00C072E9">
        <w:rPr>
          <w:rFonts w:ascii="Times New Roman" w:eastAsia="Arial" w:hAnsi="Times New Roman" w:cs="Times New Roman"/>
          <w:sz w:val="28"/>
          <w:szCs w:val="28"/>
          <w:lang w:eastAsia="ru-RU"/>
        </w:rPr>
        <w:t>2.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Hoffen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und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Harren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macht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manchen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zum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Narren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.− (досл.: Надежда и упорное ожидание делают иного </w:t>
      </w:r>
      <w:proofErr w:type="gram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дураком</w:t>
      </w:r>
      <w:proofErr w:type="gram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). − Человек,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который напрасно ждет чего-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то.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="00C072E9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Er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trägt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sein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Herz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in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der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Hand</w:t>
      </w:r>
      <w:proofErr w:type="spellEnd"/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.− (досл.: Он носит свое сердц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 в руке). − Открытый человек.</w:t>
      </w:r>
    </w:p>
    <w:p w:rsidR="004160AA" w:rsidRDefault="004160AA" w:rsidP="004160A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основании перечисленных примеров, можно констатировать, </w:t>
      </w:r>
      <w:r w:rsidRPr="00CC5753">
        <w:rPr>
          <w:rFonts w:ascii="Times New Roman" w:eastAsia="Arial" w:hAnsi="Times New Roman" w:cs="Times New Roman"/>
          <w:sz w:val="28"/>
          <w:szCs w:val="28"/>
          <w:lang w:eastAsia="ru-RU"/>
        </w:rPr>
        <w:t>что при переводе немецких фразеологизмов на русский язык следует учитывать их семантические, грамматические, синтаксические, лексические особенности. К каждой фразеологической единице следует подобрать подходящий способ перевода. Изучая язык, невозможно обойтись без знания самобытной части лексики − фразеологии. Фразеологические единицы создаются историей и опытом народа. Правильный перевод и понимание значений фразеологизмов позволяют формировать адекватное представление о культуре, быте, традициях страны изучаемого языка.</w:t>
      </w:r>
    </w:p>
    <w:p w:rsidR="004160AA" w:rsidRDefault="004160AA" w:rsidP="004160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7C14" w:rsidRPr="000561EE" w:rsidRDefault="00477E35" w:rsidP="00477E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EE">
        <w:rPr>
          <w:rFonts w:ascii="Times New Roman" w:hAnsi="Times New Roman" w:cs="Times New Roman"/>
          <w:b/>
          <w:sz w:val="28"/>
          <w:szCs w:val="28"/>
        </w:rPr>
        <w:t>Образы животных в немецкой и русской фразеологии</w:t>
      </w:r>
    </w:p>
    <w:p w:rsidR="00477E35" w:rsidRDefault="00477E35" w:rsidP="00477E35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30615">
        <w:rPr>
          <w:rFonts w:ascii="Times New Roman" w:eastAsia="Arial" w:hAnsi="Times New Roman" w:cs="Times New Roman"/>
          <w:sz w:val="28"/>
          <w:szCs w:val="28"/>
          <w:lang w:eastAsia="ru-RU"/>
        </w:rPr>
        <w:t>В любом фразеологизме заложено своеобразие восприятия мира через призму языка и национальной культуры. При этом рассмотрение фразеологизмов немецкого языка на фоне исторического, экономического и культурного развития страны обеспечивает более глубокое проникновение в суть этих единиц, более глубокое понимание образа, кото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рый лег в основу фразеологизма. </w:t>
      </w:r>
      <w:r w:rsidRPr="005E4F9B">
        <w:rPr>
          <w:rFonts w:ascii="Times New Roman" w:eastAsia="Arial" w:hAnsi="Times New Roman" w:cs="Times New Roman"/>
          <w:sz w:val="28"/>
          <w:szCs w:val="28"/>
          <w:lang w:eastAsia="ru-RU"/>
        </w:rPr>
        <w:t>Наиболее употребительными в разговорной речи, на наш взгляд, являются фразеологические единства, которые позволяют сохранить при общении с носителями языка всю яркость, оригинальность и национальное своеобразие.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E4F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 сопоставлении немецких и русских фразеологических оборотов нашей целью было выявление некоторых особенностей их перевода на русский язык. (В приложении представлены все отобранные и проанализированные </w:t>
      </w:r>
      <w:proofErr w:type="gramStart"/>
      <w:r w:rsidRPr="005E4F9B">
        <w:rPr>
          <w:rFonts w:ascii="Times New Roman" w:eastAsia="Arial" w:hAnsi="Times New Roman" w:cs="Times New Roman"/>
          <w:sz w:val="28"/>
          <w:szCs w:val="28"/>
          <w:lang w:eastAsia="ru-RU"/>
        </w:rPr>
        <w:t>фразеологизмы</w:t>
      </w:r>
      <w:proofErr w:type="gramEnd"/>
      <w:r w:rsidRPr="005E4F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эквиваленты их перевода).</w:t>
      </w:r>
    </w:p>
    <w:p w:rsidR="00BB58C2" w:rsidRDefault="00477E35" w:rsidP="00477E35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7E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Фразеологические обороты с названиями животных в языках всего мира используются в качестве образной характеристики человека. Во </w:t>
      </w:r>
      <w:r w:rsidRPr="00477E35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фразеологии обоих языков функционируют образы различных животных, насекомых, птиц. Рассмотрим некоторые из них.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Популярностью в немецком языковом сознании пользуются фразеологизмы со словом </w:t>
      </w:r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собака (</w:t>
      </w:r>
      <w:proofErr w:type="spellStart"/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der</w:t>
      </w:r>
      <w:proofErr w:type="spellEnd"/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Hund</w:t>
      </w:r>
      <w:proofErr w:type="spellEnd"/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)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. Для немца собака, прежде всего, верный спутник. Она сопровождает его с древних времён и до наших дней.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Вместе с тем образ собаки в немецкой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лингвокультуре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многозначен и включает в себя по большей части отрицательные характеристики.</w:t>
      </w:r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Это подтверждают следующие негативно окрашенные фразеологизмы: </w:t>
      </w:r>
    </w:p>
    <w:p w:rsidR="00C46FEB" w:rsidRPr="00323AE8" w:rsidRDefault="00310A30" w:rsidP="00C46FEB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kein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bunter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Hund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schaut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dich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an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.) - ты никому не нужен, ник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то не обращает на тебя внимания</w:t>
      </w:r>
      <w:r w:rsidR="00C46FEB" w:rsidRPr="00C46F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(досл</w:t>
      </w:r>
      <w:r w:rsidR="00C46FEB" w:rsidRPr="00323AE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 w:rsidR="00C46FEB" w:rsidRPr="00323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Ни одна красочная собака не смотрит на тебя) </w:t>
      </w:r>
    </w:p>
    <w:p w:rsidR="00C46FEB" w:rsidRPr="00323AE8" w:rsidRDefault="00310A30" w:rsidP="00C46FEB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auf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den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Hund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bringen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.) -разо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рить, довести до нищеты </w:t>
      </w:r>
      <w:proofErr w:type="gramStart"/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кого-л</w:t>
      </w:r>
      <w:proofErr w:type="gramEnd"/>
      <w:r w:rsidR="00C46FEB" w:rsidRPr="00C46F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(досл</w:t>
      </w:r>
      <w:r w:rsidR="00C46FEB" w:rsidRPr="00323AE8">
        <w:rPr>
          <w:rFonts w:ascii="Times New Roman" w:eastAsia="Arial" w:hAnsi="Times New Roman" w:cs="Times New Roman"/>
          <w:sz w:val="28"/>
          <w:szCs w:val="28"/>
          <w:lang w:eastAsia="ru-RU"/>
        </w:rPr>
        <w:t>. Принести собаке)</w:t>
      </w:r>
    </w:p>
    <w:p w:rsidR="00310A30" w:rsidRPr="00164D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auf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den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Hund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kommen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ug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s</w:t>
      </w:r>
      <w:proofErr w:type="spellEnd"/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.) - обнищать; прийти в упадок </w:t>
      </w:r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(морально) опуститься;</w:t>
      </w:r>
      <w:r w:rsidR="00C46FEB" w:rsidRPr="00C46F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(досл</w:t>
      </w:r>
      <w:r w:rsidR="00C46FEB" w:rsidRPr="00323AE8">
        <w:rPr>
          <w:rFonts w:ascii="Times New Roman" w:eastAsia="Arial" w:hAnsi="Times New Roman" w:cs="Times New Roman"/>
          <w:sz w:val="28"/>
          <w:szCs w:val="28"/>
          <w:lang w:eastAsia="ru-RU"/>
        </w:rPr>
        <w:t>. Прийти к собаке)</w:t>
      </w:r>
    </w:p>
    <w:p w:rsidR="00C46FEB" w:rsidRPr="00323AE8" w:rsidRDefault="00310A30" w:rsidP="00C46FEB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auf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dem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Hund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sein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.) - тер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петь крайнюю нужду, бедствовать</w:t>
      </w:r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(досл</w:t>
      </w:r>
      <w:r w:rsidR="00C46FEB" w:rsidRPr="00323AE8">
        <w:rPr>
          <w:rFonts w:ascii="Times New Roman" w:eastAsia="Arial" w:hAnsi="Times New Roman" w:cs="Times New Roman"/>
          <w:sz w:val="28"/>
          <w:szCs w:val="28"/>
          <w:lang w:eastAsia="ru-RU"/>
        </w:rPr>
        <w:t>. Быть на псе)</w:t>
      </w:r>
    </w:p>
    <w:p w:rsidR="00C46FEB" w:rsidRPr="00E91A90" w:rsidRDefault="00310A30" w:rsidP="00C46FEB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das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ist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unter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allem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Hund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u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gs</w:t>
      </w:r>
      <w:proofErr w:type="spellEnd"/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.) - это ниже всякой критики</w:t>
      </w:r>
      <w:r w:rsidR="00C46FEB" w:rsidRPr="00C46F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46FEB" w:rsidRPr="00323AE8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r w:rsidR="00C46FEB">
        <w:rPr>
          <w:rFonts w:ascii="Times New Roman" w:eastAsia="Arial" w:hAnsi="Times New Roman" w:cs="Times New Roman"/>
          <w:sz w:val="28"/>
          <w:szCs w:val="28"/>
          <w:lang w:eastAsia="ru-RU"/>
        </w:rPr>
        <w:t>досл</w:t>
      </w:r>
      <w:r w:rsidR="00C46FEB" w:rsidRPr="00323AE8">
        <w:rPr>
          <w:rFonts w:ascii="Times New Roman" w:eastAsia="Arial" w:hAnsi="Times New Roman" w:cs="Times New Roman"/>
          <w:sz w:val="28"/>
          <w:szCs w:val="28"/>
          <w:lang w:eastAsia="ru-RU"/>
        </w:rPr>
        <w:t>. То есть под всей собакой)</w:t>
      </w:r>
    </w:p>
    <w:p w:rsidR="00310A30" w:rsidRPr="00C46FEB" w:rsidRDefault="00310A30" w:rsidP="00C46FEB">
      <w:pPr>
        <w:spacing w:line="36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  <w:r w:rsidRPr="00164D3D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46FEB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Для русских собака - домашнее прирученное человеком животное, древнейший и первый друг человека, помощник в охоте, сторож, проводник, поэтому наряду со многими негативными ассоциациями (собачий холод (разг.); собачья жизнь (разг.); псу под хвост; как собаке пятая нога (разг.) и др.) в русских фразеологизмах подчеркиваются верность и преданность собаки: при верном псе и сторож спит.</w:t>
      </w:r>
      <w:proofErr w:type="gramEnd"/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При этом русские обращаются к образу собаки для характеристики человека, настроенного злобно и агрессивно по отношению к другим, например: злой как собака (неодобр.); </w:t>
      </w: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сердитый</w:t>
      </w:r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как собака (неодобр.); как собака на цепи (неодобр.)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 и в немецкой фразеологии обнаруживаются устойчивые словосочетания, которые свидетельствуют об агрессивности данного животного: </w:t>
      </w:r>
    </w:p>
    <w:p w:rsidR="00310A30" w:rsidRPr="00164D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vor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die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Hunde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werfen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.) - отдать на поругание;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Stumme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Hunde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beißen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>gern</w:t>
      </w:r>
      <w:proofErr w:type="spellEnd"/>
      <w:r w:rsidRPr="00164D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молчун-собака исподтишка кусает.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Как в русской, так и в немецкой культуре собака символизирует занятого, загруженного делами или работой человека, сравните: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wie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Hund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gehetzt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sein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.) -чувствовать себя как загнанная лошадь; не человек - гончая собака.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Необходимо отметить, что некоторые фразеологизмы не имеют никакого отношения к животным, названия которых входят в их компонентный состав, например: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vor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die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Hunde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gehen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.). Данное выражение связано с горной промышленностью и металлургией. В старые времена плохо работавший горняк подвергался штрафу. Он должен был тянуть за собой тележку, так называемую «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Hunte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». Такие «ошибки» существуют не только в немецком языке. Идиома русского языка собаку «съел собаку» в настоящее время употребляется в качестве характеристики человека, имеющего богатый опыт в каком-либо деле. В действительности данное выражение первоначально носило ярко выраженный иронический характер, т. к. </w:t>
      </w: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являлось первой частью поговорки собаку съел</w:t>
      </w:r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, а хвостом подавился. Так говорили о человеке, который выполнил трудную работу, а споткнулся на пустяке.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Одной из многочисленных групп фразеологизмов является совокупность выражений, в основе которых лежит образ </w:t>
      </w:r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свиньи (</w:t>
      </w:r>
      <w:proofErr w:type="spellStart"/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das</w:t>
      </w:r>
      <w:proofErr w:type="spellEnd"/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Schwein</w:t>
      </w:r>
      <w:proofErr w:type="spellEnd"/>
      <w:r w:rsidRPr="00C761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)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. Распространенность этого домашнего животного и его роль в жизни населения отражались в обычаях страны и в языке. Приведенные ниже фразеологизмы восходят к традициям турниров, состязаний стрелков, на которых одним из выигрышей был поросенок, вручавшийся самому худшему стрелку. Такого выигрыша обычно стыдились, и поросенка старались унести домой, пряча от глаз окружающих</w:t>
      </w: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 течением времени фиксирующие обычай фразеологические единицы утратили свое первоначальное значение, в результате чего свинья стала символом удачи, благоденствия и богатства: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hat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Schwein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.) - ему </w:t>
      </w: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здорово</w:t>
      </w:r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(чертовски) везёт;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er</w:t>
      </w:r>
      <w:proofErr w:type="spellEnd"/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hat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großes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Schwein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gehabt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.) - </w:t>
      </w: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ему</w:t>
      </w:r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страшно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повезло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;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das</w:t>
      </w:r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nenne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Schwein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.) - </w:t>
      </w: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вот</w:t>
      </w:r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это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удача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!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Ну и повезло! Вот так счастье привалило!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Тем не менее, в немецком языке немало фразеологизмов с компонентом «свинья», которые имеют отрицательные коннотации: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bluten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wie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Schwein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истекать кровью;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schwitzen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wie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Schwein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сильно потеть и т. д.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Сопоставительный анализ немецких и русских фразеологизмов позволяет сделать вывод, что как русские, так и немцы обращаются к образу свиньи для характеристики: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физически и нравственно нечистоплотного человека, например: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wie</w:t>
      </w:r>
      <w:proofErr w:type="spellEnd"/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Schwein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Stall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fortlaufen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.),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wie</w:t>
      </w:r>
      <w:proofErr w:type="spellEnd"/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Schweine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vom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Troge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aufstehen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.) -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уйти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,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оставив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полный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беспорядок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;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lastRenderedPageBreak/>
        <w:t>das</w:t>
      </w:r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Schwein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fühlt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Dreck am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wohlsten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-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свинья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грязь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найдет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;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вести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себя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по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-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свински</w:t>
      </w:r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;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человека непорядочного, нарушающего нормы приличия и правила поведения, невежественного и грубого, например: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wo</w:t>
      </w:r>
      <w:proofErr w:type="spellEnd"/>
      <w:proofErr w:type="gram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zusammen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Schweine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>gehütet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?  </w:t>
      </w: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что мы, вместе свиней пасли?; что мы, под одним солнцем портянки сушили?;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schreien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wie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gestochenes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Schwein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derb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- громко кричать, кричать как резаный; 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Образ медведя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der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), представленный в немецких и русских фразеологизмах, также имеет в обоих языках много общего. Это животное связывается у русских с представлением о большой физической силе, неуклюжести и незлобивости в сочетании с умением постоять за себя: рассерженный медведь способен смести все преграды, одолеть любого противника. Немцы также отметили силу медведя: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von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einem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Menschen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.) - настоящий медведь (разг.) (о человеке); 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ist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stark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wie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 он силён как медведь;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ist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rechter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он настоящий медведь (разг., неодобр.).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Как и русские, немцы обращаются к образу медведя для характеристики неуклюжего неотесанного человека, не умеющего себя вести, идущего напролом: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ungeleckter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грубый, неотёсанный человек;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ist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plump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wie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.) - он неуклюж как медведь (неодобр.).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Вместе с тем, в русском языке нет ассоциации с особым здоровьем, что иллюстрируют немецкие фразеологизмы с компонентом «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der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»: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ist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gesund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wie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он здоров как медведь; он здоров как бык;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hungrig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wie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ein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Bärenhunger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haben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голодный как волк.</w:t>
      </w:r>
    </w:p>
    <w:p w:rsidR="00310A30" w:rsidRPr="00C7613D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Как известно, медведь всю зиму проводит в спячке в своей берлоге и сосет лапу. В связи с этим и в русской, и в немецкой фразеологии медведь связывается с представлением о лени: сосать лапу (разг.);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auf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der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Bärenhaut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liegen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ugs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abw</w:t>
      </w:r>
      <w:proofErr w:type="spellEnd"/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.) - бездельничать, бить баклуши.</w:t>
      </w:r>
    </w:p>
    <w:p w:rsidR="00310A30" w:rsidRPr="00C7613D" w:rsidRDefault="00310A30" w:rsidP="00310A30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10A30" w:rsidRDefault="00310A30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613D">
        <w:rPr>
          <w:rFonts w:ascii="Times New Roman" w:eastAsia="Arial" w:hAnsi="Times New Roman" w:cs="Times New Roman"/>
          <w:sz w:val="28"/>
          <w:szCs w:val="28"/>
          <w:lang w:eastAsia="ru-RU"/>
        </w:rPr>
        <w:t>В русской культуре медведь также предстает как ленивое животное, но эта его черта практически не находит отражения во фразеологических единицах данного языка.</w:t>
      </w: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Default="003E27ED" w:rsidP="00C46FEB">
      <w:pPr>
        <w:spacing w:line="36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3E27ED" w:rsidRPr="003E27ED" w:rsidRDefault="003E27ED" w:rsidP="003E27ED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E27E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3E27ED" w:rsidRPr="003E27ED" w:rsidRDefault="003E27ED" w:rsidP="003E27ED">
      <w:pPr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E27E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Человек способен понимать мир и самого себя благодаря языку, в котором закрепляется общественно - исторический опыт - как общечеловеческий, так и национальный. Именно поэтому фразеологизмы занимают особое положение в языке и требуют всестороннего изучения. Рассмотрев особенност</w:t>
      </w:r>
      <w:r w:rsidR="008B09EB">
        <w:rPr>
          <w:rFonts w:ascii="Times New Roman" w:eastAsia="Arial" w:hAnsi="Times New Roman" w:cs="Times New Roman"/>
          <w:sz w:val="28"/>
          <w:szCs w:val="28"/>
          <w:lang w:eastAsia="ru-RU"/>
        </w:rPr>
        <w:t>и национального характера немецкого народа</w:t>
      </w:r>
      <w:r w:rsidRPr="003E27E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посредством фразеологических оборотов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3E27E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можно сказать, что национально-культурный аспект исследования языковых единиц позволяет углубить и расширить содержательную сторону богатейшего фразеологического материала современного немецкого языка. </w:t>
      </w:r>
    </w:p>
    <w:p w:rsidR="003E27ED" w:rsidRPr="003E27ED" w:rsidRDefault="003E27ED" w:rsidP="003E27ED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E27ED" w:rsidRPr="00C7613D" w:rsidRDefault="003E27ED" w:rsidP="00310A3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32974" w:rsidRPr="00332974" w:rsidRDefault="00332974" w:rsidP="00332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74" w:rsidRPr="00332974" w:rsidRDefault="00332974" w:rsidP="003329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7AD" w:rsidRPr="00A06FF8" w:rsidRDefault="00A347AD" w:rsidP="00555E4D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47AD" w:rsidRPr="00A06FF8" w:rsidRDefault="00A347AD" w:rsidP="00332974">
      <w:pPr>
        <w:spacing w:after="0"/>
        <w:ind w:left="709" w:hanging="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347AD" w:rsidRDefault="00A347AD" w:rsidP="00EC47E5">
      <w:pPr>
        <w:pStyle w:val="1"/>
        <w:spacing w:line="360" w:lineRule="auto"/>
      </w:pPr>
    </w:p>
    <w:p w:rsidR="00164D3D" w:rsidRDefault="00164D3D" w:rsidP="00164D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3D" w:rsidRDefault="00164D3D" w:rsidP="00164D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3D" w:rsidRDefault="00164D3D" w:rsidP="00164D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3D" w:rsidRDefault="00164D3D" w:rsidP="00164D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3D" w:rsidRDefault="00164D3D" w:rsidP="00164D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3D" w:rsidRDefault="00164D3D" w:rsidP="00164D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3D" w:rsidRDefault="00164D3D" w:rsidP="00164D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924" w:rsidRDefault="00177924" w:rsidP="008B09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7924" w:rsidRPr="0051151B" w:rsidRDefault="00177924" w:rsidP="0017792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5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Лист оценки </w:t>
      </w:r>
      <w:proofErr w:type="gramStart"/>
      <w:r w:rsidRPr="0051151B">
        <w:rPr>
          <w:rFonts w:ascii="Times New Roman" w:eastAsia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851"/>
        <w:gridCol w:w="1933"/>
        <w:gridCol w:w="1999"/>
      </w:tblGrid>
      <w:tr w:rsidR="00177924" w:rsidRPr="0051151B" w:rsidTr="001319D0">
        <w:tc>
          <w:tcPr>
            <w:tcW w:w="817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Критериальный</w:t>
            </w:r>
            <w:proofErr w:type="spellEnd"/>
            <w:r w:rsidRPr="0051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показатель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в баллах </w:t>
            </w:r>
          </w:p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(от 0 до 2) 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77924" w:rsidRPr="0051151B" w:rsidTr="001319D0">
        <w:tc>
          <w:tcPr>
            <w:tcW w:w="10174" w:type="dxa"/>
            <w:gridSpan w:val="4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15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Предметно-информационная составляющая (максимально 6 баллов)</w:t>
            </w:r>
          </w:p>
        </w:tc>
      </w:tr>
      <w:tr w:rsidR="00177924" w:rsidRPr="0051151B" w:rsidTr="001319D0">
        <w:tc>
          <w:tcPr>
            <w:tcW w:w="817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основных терминов и фактического материала по теме проекта</w:t>
            </w: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существующих точек зрения по исследуемой теме</w:t>
            </w: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источников информации</w:t>
            </w: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10174" w:type="dxa"/>
            <w:gridSpan w:val="4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115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5115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-коммуникативная составляющая (максимально 14 баллов)</w:t>
            </w:r>
          </w:p>
        </w:tc>
      </w:tr>
      <w:tr w:rsidR="00177924" w:rsidRPr="0051151B" w:rsidTr="001319D0">
        <w:tc>
          <w:tcPr>
            <w:tcW w:w="817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обосновывать актуальность темы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формулировать цель, задачи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45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сравнивать, составлять, обобщать и делать выводы</w:t>
            </w: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45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выявлять причинно-следственные связи, приводить аргументы, примеры</w:t>
            </w: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45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соотнести полученный результат (конечный продукт) с поставленной целью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45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находить требуемую информацию в различных источниках</w:t>
            </w: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245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грамотной, эмоциональной и свободной речью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10174" w:type="dxa"/>
            <w:gridSpan w:val="4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Ценностно-ориентационная составляющая (максимально 8 баллов)</w:t>
            </w:r>
          </w:p>
        </w:tc>
      </w:tr>
      <w:tr w:rsidR="00177924" w:rsidRPr="0051151B" w:rsidTr="001319D0">
        <w:tc>
          <w:tcPr>
            <w:tcW w:w="817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Понимание актуальности темы 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Выражение собственной позиции, обоснование её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45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оценивать достоверность полученной информации</w:t>
            </w: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45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эффективно организовать свою деятельность</w:t>
            </w: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4BC96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45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соблюдать установленные требования к оформлению работы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7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45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соблюдать установленные </w:t>
            </w:r>
            <w:r w:rsidRPr="00511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требования к сроку выполнения работы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24" w:rsidRPr="0051151B" w:rsidTr="001319D0">
        <w:tc>
          <w:tcPr>
            <w:tcW w:w="8118" w:type="dxa"/>
            <w:gridSpan w:val="3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баллов</w:t>
            </w:r>
          </w:p>
        </w:tc>
        <w:tc>
          <w:tcPr>
            <w:tcW w:w="2056" w:type="dxa"/>
            <w:shd w:val="clear" w:color="auto" w:fill="auto"/>
          </w:tcPr>
          <w:p w:rsidR="00177924" w:rsidRPr="0051151B" w:rsidRDefault="00177924" w:rsidP="001319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7924" w:rsidRPr="0051151B" w:rsidRDefault="00177924" w:rsidP="0017792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58C98" wp14:editId="311F8A52">
                <wp:simplePos x="0" y="0"/>
                <wp:positionH relativeFrom="column">
                  <wp:posOffset>-116205</wp:posOffset>
                </wp:positionH>
                <wp:positionV relativeFrom="paragraph">
                  <wp:posOffset>239395</wp:posOffset>
                </wp:positionV>
                <wp:extent cx="647700" cy="3238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924" w:rsidRDefault="00177924" w:rsidP="00177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15pt;margin-top:18.85pt;width:51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" fillcolor="#c4bd97">
                <v:textbox>
                  <w:txbxContent>
                    <w:p w:rsidR="00177924" w:rsidRDefault="00177924" w:rsidP="00177924"/>
                  </w:txbxContent>
                </v:textbox>
              </v:shape>
            </w:pict>
          </mc:Fallback>
        </mc:AlternateContent>
      </w:r>
    </w:p>
    <w:p w:rsidR="00177924" w:rsidRPr="0051151B" w:rsidRDefault="00177924" w:rsidP="001779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1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 оценивается руководителем</w:t>
      </w:r>
    </w:p>
    <w:p w:rsidR="00177924" w:rsidRPr="0051151B" w:rsidRDefault="00177924" w:rsidP="001779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A433C" wp14:editId="7EC2074C">
                <wp:simplePos x="0" y="0"/>
                <wp:positionH relativeFrom="column">
                  <wp:posOffset>-116205</wp:posOffset>
                </wp:positionH>
                <wp:positionV relativeFrom="paragraph">
                  <wp:posOffset>193040</wp:posOffset>
                </wp:positionV>
                <wp:extent cx="647700" cy="3238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924" w:rsidRDefault="00177924" w:rsidP="00177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9.15pt;margin-top:15.2pt;width:51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" filled="f">
                <v:textbox>
                  <w:txbxContent>
                    <w:p w:rsidR="00177924" w:rsidRDefault="00177924" w:rsidP="00177924"/>
                  </w:txbxContent>
                </v:textbox>
              </v:shape>
            </w:pict>
          </mc:Fallback>
        </mc:AlternateContent>
      </w:r>
    </w:p>
    <w:p w:rsidR="00177924" w:rsidRPr="0051151B" w:rsidRDefault="00177924" w:rsidP="001779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1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 оценивается членами жюри </w:t>
      </w:r>
    </w:p>
    <w:p w:rsidR="00177924" w:rsidRPr="0051151B" w:rsidRDefault="00177924" w:rsidP="001779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7924" w:rsidRPr="0051151B" w:rsidRDefault="00177924" w:rsidP="0017792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151B">
        <w:rPr>
          <w:rFonts w:ascii="Times New Roman" w:eastAsia="Calibri" w:hAnsi="Times New Roman" w:cs="Times New Roman"/>
          <w:sz w:val="20"/>
          <w:szCs w:val="20"/>
          <w:lang w:eastAsia="ru-RU"/>
        </w:rPr>
        <w:t>Максимальная оценка за проект составляет 32 балла.</w:t>
      </w:r>
    </w:p>
    <w:p w:rsidR="00177924" w:rsidRPr="0051151B" w:rsidRDefault="00177924" w:rsidP="0017792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15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Оценка «неудовлетворительно» ставится, если </w:t>
      </w:r>
      <w:proofErr w:type="gramStart"/>
      <w:r w:rsidRPr="0051151B">
        <w:rPr>
          <w:rFonts w:ascii="Times New Roman" w:eastAsia="Calibri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5115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набрал 14 и менее баллов,</w:t>
      </w:r>
    </w:p>
    <w:p w:rsidR="00177924" w:rsidRPr="0051151B" w:rsidRDefault="00177924" w:rsidP="0017792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151B">
        <w:rPr>
          <w:rFonts w:ascii="Times New Roman" w:eastAsia="Calibri" w:hAnsi="Times New Roman" w:cs="Times New Roman"/>
          <w:sz w:val="20"/>
          <w:szCs w:val="20"/>
          <w:lang w:eastAsia="ru-RU"/>
        </w:rPr>
        <w:t>«удовлетворительно» - 15-20 баллов,</w:t>
      </w:r>
    </w:p>
    <w:p w:rsidR="00177924" w:rsidRPr="0051151B" w:rsidRDefault="00177924" w:rsidP="0017792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151B">
        <w:rPr>
          <w:rFonts w:ascii="Times New Roman" w:eastAsia="Calibri" w:hAnsi="Times New Roman" w:cs="Times New Roman"/>
          <w:sz w:val="20"/>
          <w:szCs w:val="20"/>
          <w:lang w:eastAsia="ru-RU"/>
        </w:rPr>
        <w:t>«хорошо» - 21-26 баллов,</w:t>
      </w:r>
    </w:p>
    <w:p w:rsidR="00177924" w:rsidRPr="0051151B" w:rsidRDefault="00177924" w:rsidP="0017792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51B">
        <w:rPr>
          <w:rFonts w:ascii="Times New Roman" w:eastAsia="Calibri" w:hAnsi="Times New Roman" w:cs="Times New Roman"/>
          <w:sz w:val="20"/>
          <w:szCs w:val="20"/>
          <w:lang w:eastAsia="ru-RU"/>
        </w:rPr>
        <w:t>«отлично» - 27-32 балла.</w:t>
      </w:r>
      <w:r w:rsidRPr="005115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77924" w:rsidRDefault="00177924" w:rsidP="00177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24" w:rsidRPr="00DF0234" w:rsidRDefault="00177924" w:rsidP="00177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74" w:rsidRDefault="00332974" w:rsidP="00EC47E5">
      <w:pPr>
        <w:pStyle w:val="1"/>
        <w:spacing w:line="360" w:lineRule="auto"/>
      </w:pPr>
    </w:p>
    <w:p w:rsidR="00332974" w:rsidRDefault="00332974" w:rsidP="00EC47E5">
      <w:pPr>
        <w:pStyle w:val="1"/>
        <w:spacing w:line="360" w:lineRule="auto"/>
      </w:pPr>
    </w:p>
    <w:p w:rsidR="00332974" w:rsidRDefault="00332974" w:rsidP="00EC47E5">
      <w:pPr>
        <w:pStyle w:val="1"/>
        <w:spacing w:line="360" w:lineRule="auto"/>
      </w:pPr>
    </w:p>
    <w:p w:rsidR="00332974" w:rsidRDefault="00332974" w:rsidP="00EC47E5">
      <w:pPr>
        <w:pStyle w:val="1"/>
        <w:spacing w:line="360" w:lineRule="auto"/>
      </w:pPr>
    </w:p>
    <w:p w:rsidR="00332974" w:rsidRDefault="00332974" w:rsidP="00EC47E5">
      <w:pPr>
        <w:pStyle w:val="1"/>
        <w:spacing w:line="360" w:lineRule="auto"/>
      </w:pPr>
    </w:p>
    <w:bookmarkEnd w:id="0"/>
    <w:p w:rsidR="00CB3875" w:rsidRDefault="00CB3875" w:rsidP="00EC47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3875" w:rsidSect="00BB662E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47" w:rsidRDefault="00CB7C47" w:rsidP="00BB662E">
      <w:pPr>
        <w:spacing w:after="0" w:line="240" w:lineRule="auto"/>
      </w:pPr>
      <w:r>
        <w:separator/>
      </w:r>
    </w:p>
  </w:endnote>
  <w:endnote w:type="continuationSeparator" w:id="0">
    <w:p w:rsidR="00CB7C47" w:rsidRDefault="00CB7C47" w:rsidP="00BB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702895"/>
      <w:docPartObj>
        <w:docPartGallery w:val="Page Numbers (Bottom of Page)"/>
        <w:docPartUnique/>
      </w:docPartObj>
    </w:sdtPr>
    <w:sdtEndPr/>
    <w:sdtContent>
      <w:p w:rsidR="00BB662E" w:rsidRDefault="00BB662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D48">
          <w:rPr>
            <w:noProof/>
          </w:rPr>
          <w:t>14</w:t>
        </w:r>
        <w:r>
          <w:fldChar w:fldCharType="end"/>
        </w:r>
      </w:p>
    </w:sdtContent>
  </w:sdt>
  <w:p w:rsidR="00BB662E" w:rsidRDefault="00BB66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47" w:rsidRDefault="00CB7C47" w:rsidP="00BB662E">
      <w:pPr>
        <w:spacing w:after="0" w:line="240" w:lineRule="auto"/>
      </w:pPr>
      <w:r>
        <w:separator/>
      </w:r>
    </w:p>
  </w:footnote>
  <w:footnote w:type="continuationSeparator" w:id="0">
    <w:p w:rsidR="00CB7C47" w:rsidRDefault="00CB7C47" w:rsidP="00BB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F8A"/>
    <w:multiLevelType w:val="multilevel"/>
    <w:tmpl w:val="8DFEEB6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4B1270"/>
    <w:multiLevelType w:val="hybridMultilevel"/>
    <w:tmpl w:val="02500A66"/>
    <w:lvl w:ilvl="0" w:tplc="4C409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651E"/>
    <w:multiLevelType w:val="multilevel"/>
    <w:tmpl w:val="D89A0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DDA0F67"/>
    <w:multiLevelType w:val="hybridMultilevel"/>
    <w:tmpl w:val="333019A6"/>
    <w:lvl w:ilvl="0" w:tplc="92F8B2E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927B1"/>
    <w:multiLevelType w:val="hybridMultilevel"/>
    <w:tmpl w:val="FA88B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0B2E27"/>
    <w:multiLevelType w:val="hybridMultilevel"/>
    <w:tmpl w:val="7BE80D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2F093B"/>
    <w:multiLevelType w:val="multilevel"/>
    <w:tmpl w:val="BDA63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08378D"/>
    <w:multiLevelType w:val="hybridMultilevel"/>
    <w:tmpl w:val="9146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758A4"/>
    <w:multiLevelType w:val="multilevel"/>
    <w:tmpl w:val="BFEA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A22BB"/>
    <w:multiLevelType w:val="hybridMultilevel"/>
    <w:tmpl w:val="8CCE3432"/>
    <w:lvl w:ilvl="0" w:tplc="DFD4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A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6A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01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22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6D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4E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1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4E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952D4"/>
    <w:multiLevelType w:val="multilevel"/>
    <w:tmpl w:val="8D72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3313A"/>
    <w:multiLevelType w:val="hybridMultilevel"/>
    <w:tmpl w:val="6262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16779"/>
    <w:multiLevelType w:val="hybridMultilevel"/>
    <w:tmpl w:val="B306607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75116A06"/>
    <w:multiLevelType w:val="multilevel"/>
    <w:tmpl w:val="4D6ED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DB"/>
    <w:rsid w:val="000302C9"/>
    <w:rsid w:val="000378FE"/>
    <w:rsid w:val="00047C14"/>
    <w:rsid w:val="000544E8"/>
    <w:rsid w:val="000561EE"/>
    <w:rsid w:val="00076CE5"/>
    <w:rsid w:val="00080D62"/>
    <w:rsid w:val="00081270"/>
    <w:rsid w:val="000B2EBC"/>
    <w:rsid w:val="000B38AE"/>
    <w:rsid w:val="000D7E74"/>
    <w:rsid w:val="0015389E"/>
    <w:rsid w:val="001622FC"/>
    <w:rsid w:val="00164D3D"/>
    <w:rsid w:val="00177924"/>
    <w:rsid w:val="00182DF8"/>
    <w:rsid w:val="00216CB7"/>
    <w:rsid w:val="00217904"/>
    <w:rsid w:val="00222BBD"/>
    <w:rsid w:val="00225B93"/>
    <w:rsid w:val="002666C2"/>
    <w:rsid w:val="00295923"/>
    <w:rsid w:val="002B72AD"/>
    <w:rsid w:val="00310A30"/>
    <w:rsid w:val="00332974"/>
    <w:rsid w:val="003535E5"/>
    <w:rsid w:val="003A42BB"/>
    <w:rsid w:val="003A57B1"/>
    <w:rsid w:val="003B670D"/>
    <w:rsid w:val="003E27ED"/>
    <w:rsid w:val="004160AA"/>
    <w:rsid w:val="00442381"/>
    <w:rsid w:val="00477E35"/>
    <w:rsid w:val="00496041"/>
    <w:rsid w:val="004B0435"/>
    <w:rsid w:val="004D0F06"/>
    <w:rsid w:val="004D7407"/>
    <w:rsid w:val="004D7D69"/>
    <w:rsid w:val="0051151B"/>
    <w:rsid w:val="005135CD"/>
    <w:rsid w:val="00530615"/>
    <w:rsid w:val="00555E4D"/>
    <w:rsid w:val="005805DB"/>
    <w:rsid w:val="00596BD5"/>
    <w:rsid w:val="005E4F9B"/>
    <w:rsid w:val="0060480A"/>
    <w:rsid w:val="0068733A"/>
    <w:rsid w:val="006B0D48"/>
    <w:rsid w:val="006D1116"/>
    <w:rsid w:val="00792994"/>
    <w:rsid w:val="007B4790"/>
    <w:rsid w:val="007D6914"/>
    <w:rsid w:val="00835AEB"/>
    <w:rsid w:val="008B09EB"/>
    <w:rsid w:val="00A1504C"/>
    <w:rsid w:val="00A347AD"/>
    <w:rsid w:val="00A71D61"/>
    <w:rsid w:val="00AD6359"/>
    <w:rsid w:val="00B40836"/>
    <w:rsid w:val="00B619DB"/>
    <w:rsid w:val="00B8016F"/>
    <w:rsid w:val="00B96F9A"/>
    <w:rsid w:val="00BB58C2"/>
    <w:rsid w:val="00BB662E"/>
    <w:rsid w:val="00BD7966"/>
    <w:rsid w:val="00BF655C"/>
    <w:rsid w:val="00C05D25"/>
    <w:rsid w:val="00C072E9"/>
    <w:rsid w:val="00C46FEB"/>
    <w:rsid w:val="00C75F0B"/>
    <w:rsid w:val="00CB3875"/>
    <w:rsid w:val="00CB7C47"/>
    <w:rsid w:val="00CC5753"/>
    <w:rsid w:val="00DC13C4"/>
    <w:rsid w:val="00DC5A5A"/>
    <w:rsid w:val="00DF0234"/>
    <w:rsid w:val="00E0518E"/>
    <w:rsid w:val="00E0526E"/>
    <w:rsid w:val="00E16C6C"/>
    <w:rsid w:val="00E540E8"/>
    <w:rsid w:val="00E66D59"/>
    <w:rsid w:val="00E70948"/>
    <w:rsid w:val="00EC47E5"/>
    <w:rsid w:val="00F573B1"/>
    <w:rsid w:val="00F77EF3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AD"/>
  </w:style>
  <w:style w:type="paragraph" w:styleId="1">
    <w:name w:val="heading 1"/>
    <w:basedOn w:val="a"/>
    <w:next w:val="a"/>
    <w:link w:val="10"/>
    <w:uiPriority w:val="9"/>
    <w:qFormat/>
    <w:rsid w:val="00EC47E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2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67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7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62E"/>
  </w:style>
  <w:style w:type="paragraph" w:styleId="a9">
    <w:name w:val="footer"/>
    <w:basedOn w:val="a"/>
    <w:link w:val="aa"/>
    <w:uiPriority w:val="99"/>
    <w:unhideWhenUsed/>
    <w:rsid w:val="00BB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62E"/>
  </w:style>
  <w:style w:type="paragraph" w:styleId="ab">
    <w:name w:val="Normal (Web)"/>
    <w:basedOn w:val="a"/>
    <w:uiPriority w:val="99"/>
    <w:semiHidden/>
    <w:unhideWhenUsed/>
    <w:rsid w:val="005E4F9B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E4F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7E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EC47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47E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AD"/>
  </w:style>
  <w:style w:type="paragraph" w:styleId="1">
    <w:name w:val="heading 1"/>
    <w:basedOn w:val="a"/>
    <w:next w:val="a"/>
    <w:link w:val="10"/>
    <w:uiPriority w:val="9"/>
    <w:qFormat/>
    <w:rsid w:val="00EC47E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2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67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7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62E"/>
  </w:style>
  <w:style w:type="paragraph" w:styleId="a9">
    <w:name w:val="footer"/>
    <w:basedOn w:val="a"/>
    <w:link w:val="aa"/>
    <w:uiPriority w:val="99"/>
    <w:unhideWhenUsed/>
    <w:rsid w:val="00BB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62E"/>
  </w:style>
  <w:style w:type="paragraph" w:styleId="ab">
    <w:name w:val="Normal (Web)"/>
    <w:basedOn w:val="a"/>
    <w:uiPriority w:val="99"/>
    <w:semiHidden/>
    <w:unhideWhenUsed/>
    <w:rsid w:val="005E4F9B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E4F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7E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EC47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47E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ap/library/drugoe/2015/11/20/frazeologizmy-v-nemetskom-yazyk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iryschool.ru/blog/german/123-frazeologizmy-v-nemetskom-yazyk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osobennosti-i-priemy-perevoda-na-russkiy-yazyk-nemetskih-frazeologicheskih-edinits-i-paremiy-s-komponentom-leb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yberleninka.ru/article/n/zoomorfnye-obrazy-nemetskoy-i-russkoy-frazeolog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morysecrets.ru/german-lessons/vyrazheniya-o-zhivotnykh-na-nemetskom-yazyke.html" TargetMode="External"/><Relationship Id="rId14" Type="http://schemas.openxmlformats.org/officeDocument/2006/relationships/hyperlink" Target="http://arch.kyrlibnet.kg/uploads/KGUSTA.BEISHEBAEVA%20J.A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BCE5-0C0B-4DB7-9E8D-EA5DEAA4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17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Расиль</dc:creator>
  <cp:lastModifiedBy>Расиль</cp:lastModifiedBy>
  <cp:revision>16</cp:revision>
  <dcterms:created xsi:type="dcterms:W3CDTF">2018-11-26T11:49:00Z</dcterms:created>
  <dcterms:modified xsi:type="dcterms:W3CDTF">2019-05-12T03:18:00Z</dcterms:modified>
</cp:coreProperties>
</file>