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1C" w:rsidRPr="00CD381C" w:rsidRDefault="00CD381C" w:rsidP="006B2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38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 69» </w:t>
      </w:r>
    </w:p>
    <w:p w:rsidR="00CD381C" w:rsidRDefault="00CD381C" w:rsidP="006B2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381C" w:rsidRDefault="00CD381C" w:rsidP="006B2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381C" w:rsidRDefault="00CD381C" w:rsidP="006B2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381C" w:rsidRDefault="00CD381C" w:rsidP="006B2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381C" w:rsidRDefault="00CD381C" w:rsidP="006B2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381C" w:rsidRDefault="00813DF1" w:rsidP="00CD3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</w:t>
      </w:r>
      <w:r w:rsidR="00CD38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роект</w:t>
      </w:r>
    </w:p>
    <w:p w:rsidR="00CD381C" w:rsidRDefault="00813DF1" w:rsidP="00CD3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на тему «Домашняя утварь Коми народа</w:t>
      </w:r>
      <w:r w:rsidR="00CD381C" w:rsidRPr="00CD381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CD381C" w:rsidRPr="00CD381C" w:rsidRDefault="00813DF1" w:rsidP="00CD3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(для детей старшей</w:t>
      </w:r>
      <w:r w:rsidR="00CD38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группы)</w:t>
      </w:r>
    </w:p>
    <w:p w:rsidR="00CD381C" w:rsidRDefault="00CD381C" w:rsidP="006B2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381C" w:rsidRDefault="00CD381C" w:rsidP="006B2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381C" w:rsidRDefault="00CD381C" w:rsidP="006B2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381C" w:rsidRDefault="00CD381C" w:rsidP="00CD38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381C" w:rsidRDefault="00CD381C" w:rsidP="00CD381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D381C" w:rsidRDefault="00CD381C" w:rsidP="00CD381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Разработал</w:t>
      </w:r>
      <w:r w:rsidR="000A33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CD381C" w:rsidRPr="00CD381C" w:rsidRDefault="00CD381C" w:rsidP="00CD381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Макарова С.С.</w:t>
      </w:r>
    </w:p>
    <w:p w:rsidR="00CD381C" w:rsidRPr="00CD381C" w:rsidRDefault="00CD381C" w:rsidP="00CD381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38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Воспитатели детского сада № 69</w:t>
      </w:r>
    </w:p>
    <w:p w:rsidR="00CD381C" w:rsidRDefault="00CD381C" w:rsidP="006B2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B2431" w:rsidRPr="00165FF5" w:rsidRDefault="006B2431" w:rsidP="006B24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2431">
        <w:rPr>
          <w:rFonts w:ascii="Times New Roman" w:eastAsia="Times New Roman" w:hAnsi="Times New Roman" w:cs="Times New Roman"/>
          <w:iCs/>
          <w:sz w:val="28"/>
          <w:szCs w:val="144"/>
          <w:lang w:eastAsia="ru-RU"/>
        </w:rPr>
        <w:t> </w:t>
      </w:r>
    </w:p>
    <w:p w:rsidR="00397D40" w:rsidRPr="00165FF5" w:rsidRDefault="00397D40" w:rsidP="00397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FF5">
        <w:rPr>
          <w:rFonts w:ascii="Times New Roman" w:hAnsi="Times New Roman" w:cs="Times New Roman"/>
          <w:sz w:val="28"/>
          <w:szCs w:val="28"/>
        </w:rPr>
        <w:lastRenderedPageBreak/>
        <w:t>Паспорт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97D40" w:rsidRPr="00165FF5" w:rsidTr="00EE0C2C">
        <w:tc>
          <w:tcPr>
            <w:tcW w:w="2830" w:type="dxa"/>
          </w:tcPr>
          <w:p w:rsidR="00397D40" w:rsidRPr="00165FF5" w:rsidRDefault="004365C5" w:rsidP="00EE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(тема) проекта</w:t>
            </w:r>
          </w:p>
        </w:tc>
        <w:tc>
          <w:tcPr>
            <w:tcW w:w="6515" w:type="dxa"/>
          </w:tcPr>
          <w:p w:rsidR="00397D40" w:rsidRPr="004365C5" w:rsidRDefault="00813DF1" w:rsidP="004365C5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</w:t>
            </w:r>
            <w:r w:rsidR="004365C5" w:rsidRPr="004365C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роект</w:t>
            </w:r>
            <w:r w:rsidR="004365C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 тему «Домашняя утварь Коми народа</w:t>
            </w:r>
            <w:r w:rsidR="004365C5" w:rsidRPr="004365C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397D40" w:rsidRPr="00165FF5" w:rsidTr="00EE0C2C">
        <w:tc>
          <w:tcPr>
            <w:tcW w:w="2830" w:type="dxa"/>
          </w:tcPr>
          <w:p w:rsidR="00397D40" w:rsidRPr="00165FF5" w:rsidRDefault="00107AE3" w:rsidP="00EE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  <w:tc>
          <w:tcPr>
            <w:tcW w:w="6515" w:type="dxa"/>
          </w:tcPr>
          <w:p w:rsidR="00397D40" w:rsidRPr="00165FF5" w:rsidRDefault="00107AE3" w:rsidP="00EE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детского сад № 69 - Макарова С.С., Кривошеина Л.В.</w:t>
            </w:r>
          </w:p>
        </w:tc>
      </w:tr>
      <w:tr w:rsidR="00397D40" w:rsidRPr="00165FF5" w:rsidTr="00EE0C2C">
        <w:tc>
          <w:tcPr>
            <w:tcW w:w="2830" w:type="dxa"/>
          </w:tcPr>
          <w:p w:rsidR="00397D40" w:rsidRPr="00165FF5" w:rsidRDefault="005E638C" w:rsidP="00EE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F5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  <w:p w:rsidR="005E638C" w:rsidRPr="00165FF5" w:rsidRDefault="005E638C" w:rsidP="00EE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397D40" w:rsidRPr="00165FF5" w:rsidRDefault="003E31EC" w:rsidP="00EE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813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оспитатели, дети старшего</w:t>
            </w:r>
            <w:r w:rsidR="0085210E" w:rsidRPr="00165F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дошкольного возраста</w:t>
            </w:r>
            <w:r w:rsidR="00EA2F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их родители.</w:t>
            </w:r>
          </w:p>
        </w:tc>
      </w:tr>
    </w:tbl>
    <w:p w:rsidR="00397D40" w:rsidRPr="00165FF5" w:rsidRDefault="00397D40" w:rsidP="00397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FF5">
        <w:rPr>
          <w:rFonts w:ascii="Times New Roman" w:hAnsi="Times New Roman" w:cs="Times New Roman"/>
          <w:sz w:val="28"/>
          <w:szCs w:val="28"/>
        </w:rPr>
        <w:t>Содержание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2"/>
        <w:gridCol w:w="6929"/>
      </w:tblGrid>
      <w:tr w:rsidR="00107AE3" w:rsidRPr="00165FF5" w:rsidTr="00040585">
        <w:tc>
          <w:tcPr>
            <w:tcW w:w="2642" w:type="dxa"/>
          </w:tcPr>
          <w:p w:rsidR="00107AE3" w:rsidRPr="00107AE3" w:rsidRDefault="00107AE3" w:rsidP="0010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A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6929" w:type="dxa"/>
          </w:tcPr>
          <w:p w:rsidR="00107AE3" w:rsidRPr="00813DF1" w:rsidRDefault="00813DF1" w:rsidP="00107AE3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Важной задачей дошкольной педагогики на современном этапе является приобщение подрастающего поколения к истокам культуры той местности, на которой в данный момент мы проживаем. Необходимо вести работу по формированию у ребенка чувства любви к Родине, воспитания у него эмоционально-положительного отношения к тем местам, где он родился и живет. Поэтому роль педагога – удовлетворить детское любопытство и дать детям элементарные знания о традициях, быте, культуре народов.</w:t>
            </w:r>
          </w:p>
        </w:tc>
      </w:tr>
      <w:tr w:rsidR="00107AE3" w:rsidRPr="00165FF5" w:rsidTr="00040585">
        <w:tc>
          <w:tcPr>
            <w:tcW w:w="2642" w:type="dxa"/>
          </w:tcPr>
          <w:p w:rsidR="00107AE3" w:rsidRPr="00107AE3" w:rsidRDefault="00107AE3" w:rsidP="00107A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A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Цель проекта </w:t>
            </w:r>
          </w:p>
          <w:p w:rsidR="00107AE3" w:rsidRPr="00165FF5" w:rsidRDefault="00107AE3" w:rsidP="008E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9" w:type="dxa"/>
          </w:tcPr>
          <w:p w:rsidR="00107AE3" w:rsidRPr="00B924FD" w:rsidRDefault="00B924FD" w:rsidP="008E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4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приобщение детей к культуре и традиция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 – через знакомство с утварью К</w:t>
            </w:r>
            <w:r w:rsidRPr="00B924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оми народа.</w:t>
            </w:r>
          </w:p>
        </w:tc>
      </w:tr>
      <w:tr w:rsidR="00107AE3" w:rsidRPr="00165FF5" w:rsidTr="00B924FD">
        <w:trPr>
          <w:trHeight w:val="4534"/>
        </w:trPr>
        <w:tc>
          <w:tcPr>
            <w:tcW w:w="2642" w:type="dxa"/>
          </w:tcPr>
          <w:p w:rsidR="00107AE3" w:rsidRPr="00107AE3" w:rsidRDefault="00107AE3" w:rsidP="008E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Задачи проекта</w:t>
            </w:r>
          </w:p>
          <w:p w:rsidR="00107AE3" w:rsidRPr="00165FF5" w:rsidRDefault="00107AE3" w:rsidP="008E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9" w:type="dxa"/>
          </w:tcPr>
          <w:p w:rsidR="00B924FD" w:rsidRPr="00B924FD" w:rsidRDefault="00B924FD" w:rsidP="00B924FD">
            <w:pPr>
              <w:pStyle w:val="aa"/>
              <w:shd w:val="clear" w:color="auto" w:fill="FFFFFF"/>
              <w:spacing w:before="225" w:after="225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1.</w:t>
            </w:r>
            <w:r w:rsidRPr="00B924FD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Формировать представление детей об утвари Коми народа (</w:t>
            </w:r>
            <w:proofErr w:type="spellStart"/>
            <w:r w:rsidRPr="00B924FD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пестер</w:t>
            </w:r>
            <w:proofErr w:type="spellEnd"/>
            <w:r w:rsidRPr="00B924FD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 туесок, корзинка, тарелка, ложка, солонка, её происхождении и материале, из которого она изготавливается.</w:t>
            </w:r>
            <w:proofErr w:type="gramEnd"/>
          </w:p>
          <w:p w:rsidR="00B924FD" w:rsidRPr="00B924FD" w:rsidRDefault="00B924FD" w:rsidP="00B924F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Pr="00B924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Активизировать словарный запас по теме «Утварь Коми народа».</w:t>
            </w:r>
          </w:p>
          <w:p w:rsidR="00B924FD" w:rsidRPr="00B924FD" w:rsidRDefault="00B924FD" w:rsidP="00B924F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B924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закреплять полученные знания детей совместно с родителями.</w:t>
            </w:r>
          </w:p>
          <w:p w:rsidR="00B924FD" w:rsidRPr="00B924FD" w:rsidRDefault="00B924FD" w:rsidP="00B924F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 w:rsidRPr="00B924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познавательную активность детей.</w:t>
            </w:r>
          </w:p>
          <w:p w:rsidR="00040585" w:rsidRPr="00B924FD" w:rsidRDefault="00B924FD" w:rsidP="00B924F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  <w:r w:rsidRPr="00B924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у детей интерес к родной культуре.</w:t>
            </w:r>
          </w:p>
        </w:tc>
      </w:tr>
      <w:tr w:rsidR="00040585" w:rsidRPr="00165FF5" w:rsidTr="00040585">
        <w:trPr>
          <w:trHeight w:val="387"/>
        </w:trPr>
        <w:tc>
          <w:tcPr>
            <w:tcW w:w="2642" w:type="dxa"/>
          </w:tcPr>
          <w:p w:rsidR="00040585" w:rsidRPr="00040585" w:rsidRDefault="00040585" w:rsidP="008E19E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6929" w:type="dxa"/>
          </w:tcPr>
          <w:p w:rsidR="00040585" w:rsidRPr="00040585" w:rsidRDefault="00040585" w:rsidP="00040585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z w:val="28"/>
                <w:szCs w:val="28"/>
              </w:rPr>
              <w:t>познавательно-творческий</w:t>
            </w:r>
          </w:p>
        </w:tc>
      </w:tr>
      <w:tr w:rsidR="00040585" w:rsidRPr="00165FF5" w:rsidTr="00040585">
        <w:trPr>
          <w:trHeight w:val="312"/>
        </w:trPr>
        <w:tc>
          <w:tcPr>
            <w:tcW w:w="2642" w:type="dxa"/>
          </w:tcPr>
          <w:p w:rsidR="00040585" w:rsidRPr="00040585" w:rsidRDefault="00040585" w:rsidP="008E19E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40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Основные формы реализации проекта</w:t>
            </w:r>
          </w:p>
        </w:tc>
        <w:tc>
          <w:tcPr>
            <w:tcW w:w="6929" w:type="dxa"/>
          </w:tcPr>
          <w:p w:rsidR="00040585" w:rsidRPr="00165FF5" w:rsidRDefault="00B924FD" w:rsidP="00040585">
            <w:pPr>
              <w:pStyle w:val="aa"/>
              <w:spacing w:before="150" w:after="150"/>
              <w:ind w:right="15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Беседы, дидактические игры, сюжетно-ролевая игра, ООД, пальчиковая игра, чтение.</w:t>
            </w:r>
          </w:p>
        </w:tc>
      </w:tr>
      <w:tr w:rsidR="00040585" w:rsidRPr="00165FF5" w:rsidTr="00040585">
        <w:trPr>
          <w:trHeight w:val="315"/>
        </w:trPr>
        <w:tc>
          <w:tcPr>
            <w:tcW w:w="2642" w:type="dxa"/>
          </w:tcPr>
          <w:p w:rsidR="00040585" w:rsidRPr="00107AE3" w:rsidRDefault="00040585" w:rsidP="008E19E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деятельности над проектом</w:t>
            </w:r>
          </w:p>
        </w:tc>
        <w:tc>
          <w:tcPr>
            <w:tcW w:w="6929" w:type="dxa"/>
          </w:tcPr>
          <w:p w:rsidR="00040585" w:rsidRPr="00585F2A" w:rsidRDefault="00040585" w:rsidP="00252DCA">
            <w:pPr>
              <w:pStyle w:val="a3"/>
              <w:rPr>
                <w:i/>
              </w:rPr>
            </w:pPr>
            <w:r w:rsidRPr="00585F2A">
              <w:t xml:space="preserve">1. Деятельность педагогов. </w:t>
            </w:r>
          </w:p>
          <w:p w:rsidR="00B924FD" w:rsidRPr="00B924FD" w:rsidRDefault="00B924FD" w:rsidP="00B924FD">
            <w:pPr>
              <w:pStyle w:val="aa"/>
              <w:shd w:val="clear" w:color="auto" w:fill="FFFFFF"/>
              <w:spacing w:before="225" w:after="225" w:line="0" w:lineRule="atLeast"/>
              <w:ind w:left="-57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1.</w:t>
            </w:r>
            <w:r w:rsidRPr="00B924FD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Подбор ме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тодической и художественной лите</w:t>
            </w:r>
            <w:r w:rsidRPr="00B924FD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ратуры.</w:t>
            </w:r>
          </w:p>
          <w:p w:rsidR="00B924FD" w:rsidRPr="00B924FD" w:rsidRDefault="00B924FD" w:rsidP="00B924FD">
            <w:pPr>
              <w:shd w:val="clear" w:color="auto" w:fill="FFFFFF"/>
              <w:spacing w:before="225" w:after="225" w:line="0" w:lineRule="atLeast"/>
              <w:ind w:left="-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24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2. Изготовление пособий (Д/и, оформление папки-передвиж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 «Традиционная утварь народа К</w:t>
            </w:r>
            <w:r w:rsidRPr="00B924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оми» для родителей, оформление аль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бома «Утварь К</w:t>
            </w:r>
            <w:r w:rsidRPr="00B924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оми народа», раскраски с посудой).</w:t>
            </w:r>
          </w:p>
          <w:p w:rsidR="00B924FD" w:rsidRPr="00B924FD" w:rsidRDefault="00B924FD" w:rsidP="00B924FD">
            <w:pPr>
              <w:shd w:val="clear" w:color="auto" w:fill="FFFFFF"/>
              <w:spacing w:before="225" w:after="225" w:line="0" w:lineRule="atLeast"/>
              <w:ind w:left="-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24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Подбор предметов домашней утвари.</w:t>
            </w:r>
          </w:p>
          <w:p w:rsidR="00B924FD" w:rsidRPr="00B924FD" w:rsidRDefault="00B924FD" w:rsidP="00B924FD">
            <w:pPr>
              <w:shd w:val="clear" w:color="auto" w:fill="FFFFFF"/>
              <w:spacing w:before="225" w:after="225" w:line="0" w:lineRule="atLeast"/>
              <w:ind w:left="-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24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Привлечение родителей к проблеме проекта.</w:t>
            </w:r>
          </w:p>
          <w:p w:rsidR="00040585" w:rsidRPr="00B924FD" w:rsidRDefault="00B924FD" w:rsidP="00B924FD">
            <w:pPr>
              <w:shd w:val="clear" w:color="auto" w:fill="FFFFFF"/>
              <w:spacing w:before="225" w:after="225" w:line="0" w:lineRule="atLeast"/>
              <w:ind w:left="-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24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Определение тематики бесед</w:t>
            </w:r>
          </w:p>
          <w:p w:rsidR="00040585" w:rsidRPr="00585F2A" w:rsidRDefault="00040585" w:rsidP="00252DCA">
            <w:pPr>
              <w:pStyle w:val="a3"/>
              <w:rPr>
                <w:i/>
              </w:rPr>
            </w:pPr>
            <w:r w:rsidRPr="00585F2A">
              <w:t xml:space="preserve">2. Деятельность детей. </w:t>
            </w:r>
          </w:p>
          <w:p w:rsidR="00040585" w:rsidRPr="00585F2A" w:rsidRDefault="00040585" w:rsidP="00252DCA">
            <w:pPr>
              <w:pStyle w:val="a3"/>
              <w:rPr>
                <w:i/>
              </w:rPr>
            </w:pPr>
            <w:r w:rsidRPr="00585F2A">
              <w:t>• Самостоятельная художественная де</w:t>
            </w:r>
            <w:r w:rsidR="00B924FD">
              <w:t xml:space="preserve">ятельность, </w:t>
            </w:r>
            <w:r>
              <w:t xml:space="preserve"> </w:t>
            </w:r>
            <w:r w:rsidRPr="00585F2A">
              <w:t>выставка рисунков детей.</w:t>
            </w:r>
          </w:p>
          <w:p w:rsidR="00040585" w:rsidRPr="00585F2A" w:rsidRDefault="00040585" w:rsidP="00252DCA">
            <w:pPr>
              <w:pStyle w:val="a3"/>
              <w:rPr>
                <w:i/>
              </w:rPr>
            </w:pPr>
            <w:r>
              <w:t>• Активное участие в процессе ООД и режимных моментах по данной тематике</w:t>
            </w:r>
          </w:p>
          <w:p w:rsidR="00040585" w:rsidRPr="00040585" w:rsidRDefault="00040585" w:rsidP="00252DCA">
            <w:pPr>
              <w:pStyle w:val="a3"/>
              <w:rPr>
                <w:i/>
              </w:rPr>
            </w:pPr>
            <w:r w:rsidRPr="00040585">
              <w:t xml:space="preserve">3. Деятельность родителей. </w:t>
            </w:r>
          </w:p>
          <w:p w:rsidR="00040585" w:rsidRPr="00585F2A" w:rsidRDefault="00040585" w:rsidP="00252DCA">
            <w:pPr>
              <w:pStyle w:val="a3"/>
              <w:rPr>
                <w:i/>
              </w:rPr>
            </w:pPr>
            <w:r w:rsidRPr="00585F2A">
              <w:t>• Участие во всех мероприятиях, организуемых в группе.</w:t>
            </w:r>
          </w:p>
          <w:p w:rsidR="00040585" w:rsidRPr="00585F2A" w:rsidRDefault="00040585" w:rsidP="00252DCA">
            <w:pPr>
              <w:pStyle w:val="a3"/>
              <w:rPr>
                <w:i/>
              </w:rPr>
            </w:pPr>
            <w:r>
              <w:t>• Рисование</w:t>
            </w:r>
            <w:r w:rsidR="00B924FD">
              <w:t xml:space="preserve"> с детьми.</w:t>
            </w:r>
          </w:p>
          <w:p w:rsidR="00040585" w:rsidRPr="00040585" w:rsidRDefault="00040585" w:rsidP="00252DCA">
            <w:pPr>
              <w:pStyle w:val="a3"/>
            </w:pPr>
            <w:r w:rsidRPr="00585F2A">
              <w:t xml:space="preserve">• Подборка детьми вместе с родителями </w:t>
            </w:r>
            <w:r>
              <w:t>ил</w:t>
            </w:r>
            <w:r w:rsidR="00B924FD">
              <w:t>люстраций, открыток, фотографий</w:t>
            </w:r>
            <w:r>
              <w:t>.</w:t>
            </w:r>
          </w:p>
        </w:tc>
      </w:tr>
      <w:tr w:rsidR="00107AE3" w:rsidRPr="00165FF5" w:rsidTr="00040585">
        <w:trPr>
          <w:trHeight w:val="1096"/>
        </w:trPr>
        <w:tc>
          <w:tcPr>
            <w:tcW w:w="2642" w:type="dxa"/>
          </w:tcPr>
          <w:p w:rsidR="00040585" w:rsidRDefault="00040585" w:rsidP="008E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Предметно-развивающая среда</w:t>
            </w:r>
          </w:p>
          <w:p w:rsidR="00040585" w:rsidRPr="00040585" w:rsidRDefault="00040585" w:rsidP="0004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E3" w:rsidRPr="00040585" w:rsidRDefault="00107AE3" w:rsidP="0004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9" w:type="dxa"/>
          </w:tcPr>
          <w:p w:rsidR="00040585" w:rsidRPr="00585F2A" w:rsidRDefault="005A54F2" w:rsidP="00252DCA">
            <w:pPr>
              <w:pStyle w:val="a3"/>
              <w:rPr>
                <w:i/>
              </w:rPr>
            </w:pPr>
            <w:r>
              <w:t xml:space="preserve">- </w:t>
            </w:r>
            <w:r w:rsidR="00040585">
              <w:t>Дидактические игры.</w:t>
            </w:r>
          </w:p>
          <w:p w:rsidR="00040585" w:rsidRPr="00585F2A" w:rsidRDefault="005A54F2" w:rsidP="00252DCA">
            <w:pPr>
              <w:pStyle w:val="a3"/>
              <w:rPr>
                <w:i/>
              </w:rPr>
            </w:pPr>
            <w:r>
              <w:t xml:space="preserve">- </w:t>
            </w:r>
            <w:r w:rsidR="00040585">
              <w:t>Наглядно – дидактические пособия по теме.</w:t>
            </w:r>
          </w:p>
          <w:p w:rsidR="00040585" w:rsidRDefault="005A54F2" w:rsidP="00252DCA">
            <w:pPr>
              <w:pStyle w:val="a3"/>
            </w:pPr>
            <w:r>
              <w:t xml:space="preserve">- </w:t>
            </w:r>
            <w:r w:rsidR="00040585" w:rsidRPr="00585F2A">
              <w:t>Подборка художественной литературы</w:t>
            </w:r>
            <w:r w:rsidR="00040585">
              <w:t>.</w:t>
            </w:r>
          </w:p>
          <w:p w:rsidR="00040585" w:rsidRDefault="005A54F2" w:rsidP="00252DCA">
            <w:pPr>
              <w:pStyle w:val="a3"/>
            </w:pPr>
            <w:r>
              <w:t xml:space="preserve">- </w:t>
            </w:r>
            <w:r w:rsidR="00DA7FE5">
              <w:t>Картотека видеоматериалов</w:t>
            </w:r>
            <w:r w:rsidR="00040585">
              <w:t>.</w:t>
            </w:r>
          </w:p>
          <w:p w:rsidR="00040585" w:rsidRPr="00040585" w:rsidRDefault="005A54F2" w:rsidP="00252DCA">
            <w:pPr>
              <w:pStyle w:val="a3"/>
              <w:rPr>
                <w:i/>
              </w:rPr>
            </w:pPr>
            <w:r>
              <w:t xml:space="preserve">- </w:t>
            </w:r>
            <w:r w:rsidR="00040585">
              <w:t>Презентации.</w:t>
            </w:r>
          </w:p>
        </w:tc>
      </w:tr>
      <w:tr w:rsidR="00040585" w:rsidRPr="00165FF5" w:rsidTr="00040585">
        <w:trPr>
          <w:trHeight w:val="300"/>
        </w:trPr>
        <w:tc>
          <w:tcPr>
            <w:tcW w:w="2642" w:type="dxa"/>
          </w:tcPr>
          <w:p w:rsidR="00040585" w:rsidRPr="00107AE3" w:rsidRDefault="00040585" w:rsidP="008E19E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07A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Предполагаемый результат проекта</w:t>
            </w:r>
          </w:p>
        </w:tc>
        <w:tc>
          <w:tcPr>
            <w:tcW w:w="6929" w:type="dxa"/>
          </w:tcPr>
          <w:p w:rsidR="00360003" w:rsidRPr="00360003" w:rsidRDefault="00360003" w:rsidP="0036000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00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Зн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ать и называть домашнюю утварь К</w:t>
            </w:r>
            <w:r w:rsidRPr="003600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оми народа.</w:t>
            </w:r>
          </w:p>
          <w:p w:rsidR="00360003" w:rsidRPr="00360003" w:rsidRDefault="00360003" w:rsidP="0036000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00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Узнавать по описанию и назначению.</w:t>
            </w:r>
          </w:p>
          <w:p w:rsidR="00040585" w:rsidRPr="00360003" w:rsidRDefault="00360003" w:rsidP="0036000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00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Знать, из какого материала сделаны предметы утвари.</w:t>
            </w:r>
          </w:p>
        </w:tc>
      </w:tr>
      <w:tr w:rsidR="00107AE3" w:rsidRPr="00165FF5" w:rsidTr="00040585">
        <w:tc>
          <w:tcPr>
            <w:tcW w:w="2642" w:type="dxa"/>
          </w:tcPr>
          <w:p w:rsidR="00107AE3" w:rsidRPr="00165FF5" w:rsidRDefault="00040585" w:rsidP="008E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успеха проекта</w:t>
            </w:r>
          </w:p>
        </w:tc>
        <w:tc>
          <w:tcPr>
            <w:tcW w:w="6929" w:type="dxa"/>
          </w:tcPr>
          <w:p w:rsidR="00107AE3" w:rsidRPr="00165FF5" w:rsidRDefault="00DA7FE5" w:rsidP="008E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осуществлен в нормативные сроки, в полном объеме.</w:t>
            </w:r>
          </w:p>
        </w:tc>
      </w:tr>
      <w:tr w:rsidR="00107AE3" w:rsidRPr="00165FF5" w:rsidTr="00040585">
        <w:tc>
          <w:tcPr>
            <w:tcW w:w="2642" w:type="dxa"/>
          </w:tcPr>
          <w:p w:rsidR="00107AE3" w:rsidRPr="00040585" w:rsidRDefault="00040585" w:rsidP="008E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Продолжительность проекта</w:t>
            </w:r>
          </w:p>
        </w:tc>
        <w:tc>
          <w:tcPr>
            <w:tcW w:w="6929" w:type="dxa"/>
          </w:tcPr>
          <w:p w:rsidR="00040585" w:rsidRPr="00165FF5" w:rsidRDefault="001B0EDF" w:rsidP="0004058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1-2 недели</w:t>
            </w:r>
            <w:r w:rsidR="0004058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360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февраля</w:t>
            </w:r>
            <w:r w:rsidR="00040585" w:rsidRPr="00165F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201</w:t>
            </w:r>
            <w:r w:rsidR="00360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  <w:r w:rsidR="00040585" w:rsidRPr="00165F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г.</w:t>
            </w:r>
          </w:p>
          <w:p w:rsidR="00040585" w:rsidRDefault="00040585" w:rsidP="0004058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65FF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Этапы реализации проекта</w:t>
            </w:r>
            <w:r w:rsidRPr="00165F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040585" w:rsidRPr="00A76AFD" w:rsidRDefault="00040585" w:rsidP="0004058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Pr="00A7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этап. Подготовительный </w:t>
            </w:r>
          </w:p>
          <w:p w:rsidR="00040585" w:rsidRDefault="00040585" w:rsidP="0004058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6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этап. Основной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107AE3" w:rsidRPr="00040585" w:rsidRDefault="00040585" w:rsidP="008E19E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 этап.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65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аключительный</w:t>
            </w:r>
          </w:p>
        </w:tc>
      </w:tr>
      <w:tr w:rsidR="00040585" w:rsidRPr="00165FF5" w:rsidTr="00040585">
        <w:tc>
          <w:tcPr>
            <w:tcW w:w="2642" w:type="dxa"/>
          </w:tcPr>
          <w:p w:rsidR="00040585" w:rsidRPr="00165FF5" w:rsidRDefault="00DA7FE5" w:rsidP="008E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 реализации проекта</w:t>
            </w:r>
          </w:p>
        </w:tc>
        <w:tc>
          <w:tcPr>
            <w:tcW w:w="6929" w:type="dxa"/>
          </w:tcPr>
          <w:p w:rsidR="00040585" w:rsidRPr="00165FF5" w:rsidRDefault="00DA7FE5" w:rsidP="008E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</w:tbl>
    <w:p w:rsidR="00107AE3" w:rsidRDefault="00107AE3" w:rsidP="00364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644E6" w:rsidRPr="00165FF5" w:rsidRDefault="003644E6" w:rsidP="00364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644E6" w:rsidRPr="00165FF5" w:rsidRDefault="003644E6" w:rsidP="006B24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60003" w:rsidRDefault="00360003" w:rsidP="00360003">
      <w:pPr>
        <w:rPr>
          <w:lang w:eastAsia="ru-RU"/>
        </w:rPr>
      </w:pPr>
    </w:p>
    <w:p w:rsidR="00CF3AE0" w:rsidRPr="00360003" w:rsidRDefault="00CF3AE0" w:rsidP="00360003">
      <w:pPr>
        <w:rPr>
          <w:lang w:eastAsia="ru-RU"/>
        </w:rPr>
        <w:sectPr w:rsidR="00CF3AE0" w:rsidRPr="0036000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5"/>
        <w:gridCol w:w="6262"/>
        <w:gridCol w:w="3827"/>
        <w:gridCol w:w="2693"/>
      </w:tblGrid>
      <w:tr w:rsidR="00CF3AE0" w:rsidTr="00D71568">
        <w:tc>
          <w:tcPr>
            <w:tcW w:w="1405" w:type="dxa"/>
            <w:vMerge w:val="restart"/>
          </w:tcPr>
          <w:p w:rsidR="00CF3AE0" w:rsidRPr="00025AA7" w:rsidRDefault="00CF3AE0" w:rsidP="00252DCA">
            <w:pPr>
              <w:pStyle w:val="a3"/>
              <w:rPr>
                <w:i/>
              </w:rPr>
            </w:pPr>
            <w:r w:rsidRPr="00025AA7">
              <w:lastRenderedPageBreak/>
              <w:t>Дата</w:t>
            </w:r>
          </w:p>
        </w:tc>
        <w:tc>
          <w:tcPr>
            <w:tcW w:w="10089" w:type="dxa"/>
            <w:gridSpan w:val="2"/>
          </w:tcPr>
          <w:p w:rsidR="00CF3AE0" w:rsidRPr="00025AA7" w:rsidRDefault="00CF3AE0" w:rsidP="00252DCA">
            <w:pPr>
              <w:pStyle w:val="a3"/>
              <w:rPr>
                <w:i/>
              </w:rPr>
            </w:pPr>
            <w:r w:rsidRPr="00025AA7">
              <w:t>Мероприятия</w:t>
            </w:r>
          </w:p>
        </w:tc>
        <w:tc>
          <w:tcPr>
            <w:tcW w:w="2693" w:type="dxa"/>
            <w:vMerge w:val="restart"/>
          </w:tcPr>
          <w:p w:rsidR="00CF3AE0" w:rsidRPr="00025AA7" w:rsidRDefault="00CF3AE0" w:rsidP="00252DCA">
            <w:pPr>
              <w:pStyle w:val="a3"/>
              <w:rPr>
                <w:i/>
              </w:rPr>
            </w:pPr>
            <w:r w:rsidRPr="00025AA7">
              <w:t>Ответственные</w:t>
            </w:r>
          </w:p>
        </w:tc>
      </w:tr>
      <w:tr w:rsidR="00CF3AE0" w:rsidTr="00D71568">
        <w:tc>
          <w:tcPr>
            <w:tcW w:w="1405" w:type="dxa"/>
            <w:vMerge/>
          </w:tcPr>
          <w:p w:rsidR="00CF3AE0" w:rsidRPr="00025AA7" w:rsidRDefault="00CF3AE0" w:rsidP="00252DCA">
            <w:pPr>
              <w:pStyle w:val="a3"/>
            </w:pPr>
          </w:p>
        </w:tc>
        <w:tc>
          <w:tcPr>
            <w:tcW w:w="6262" w:type="dxa"/>
          </w:tcPr>
          <w:p w:rsidR="00CF3AE0" w:rsidRPr="00025AA7" w:rsidRDefault="00CF3AE0" w:rsidP="00252DCA">
            <w:pPr>
              <w:pStyle w:val="a3"/>
              <w:rPr>
                <w:i/>
              </w:rPr>
            </w:pPr>
            <w:r w:rsidRPr="00025AA7">
              <w:t>Виды детской деятельности</w:t>
            </w:r>
          </w:p>
        </w:tc>
        <w:tc>
          <w:tcPr>
            <w:tcW w:w="3827" w:type="dxa"/>
          </w:tcPr>
          <w:p w:rsidR="00CF3AE0" w:rsidRPr="00025AA7" w:rsidRDefault="00CF3AE0" w:rsidP="00252DCA">
            <w:pPr>
              <w:pStyle w:val="a3"/>
              <w:rPr>
                <w:i/>
              </w:rPr>
            </w:pPr>
            <w:r w:rsidRPr="00025AA7">
              <w:t>Работа с родителями</w:t>
            </w:r>
          </w:p>
        </w:tc>
        <w:tc>
          <w:tcPr>
            <w:tcW w:w="2693" w:type="dxa"/>
            <w:vMerge/>
          </w:tcPr>
          <w:p w:rsidR="00CF3AE0" w:rsidRPr="00025AA7" w:rsidRDefault="00CF3AE0" w:rsidP="00252DCA">
            <w:pPr>
              <w:pStyle w:val="a3"/>
            </w:pPr>
          </w:p>
        </w:tc>
      </w:tr>
      <w:tr w:rsidR="00CF3AE0" w:rsidTr="00D71568">
        <w:tc>
          <w:tcPr>
            <w:tcW w:w="14187" w:type="dxa"/>
            <w:gridSpan w:val="4"/>
          </w:tcPr>
          <w:p w:rsidR="00013419" w:rsidRDefault="00013419" w:rsidP="00252DCA">
            <w:pPr>
              <w:pStyle w:val="a3"/>
            </w:pPr>
          </w:p>
          <w:p w:rsidR="00CF3AE0" w:rsidRPr="008E19E9" w:rsidRDefault="00CF3AE0" w:rsidP="00252DCA">
            <w:pPr>
              <w:pStyle w:val="a3"/>
            </w:pPr>
            <w:r w:rsidRPr="008E19E9">
              <w:t>Подготовительный этап</w:t>
            </w:r>
          </w:p>
        </w:tc>
      </w:tr>
      <w:tr w:rsidR="00185393" w:rsidTr="00D71568">
        <w:tc>
          <w:tcPr>
            <w:tcW w:w="1405" w:type="dxa"/>
          </w:tcPr>
          <w:p w:rsidR="00185393" w:rsidRPr="00025AA7" w:rsidRDefault="00185393" w:rsidP="00252DCA">
            <w:pPr>
              <w:pStyle w:val="a3"/>
            </w:pPr>
          </w:p>
        </w:tc>
        <w:tc>
          <w:tcPr>
            <w:tcW w:w="6262" w:type="dxa"/>
          </w:tcPr>
          <w:p w:rsidR="00D71568" w:rsidRPr="00D71568" w:rsidRDefault="00D71568" w:rsidP="00D71568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- </w:t>
            </w:r>
            <w:r w:rsidRPr="00D715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Подбор методической и художественной литературы.</w:t>
            </w:r>
          </w:p>
          <w:p w:rsidR="00D71568" w:rsidRPr="00D71568" w:rsidRDefault="00D71568" w:rsidP="00D71568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D715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Изготовление пособий (Д/и, оформление папки-передвиж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 «Традиционная утварь народа К</w:t>
            </w:r>
            <w:r w:rsidRPr="00D715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оми» для родителей, оформление альбома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«Утварь К</w:t>
            </w:r>
            <w:r w:rsidRPr="00D715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оми народа», раскраски с посудой).</w:t>
            </w:r>
          </w:p>
          <w:p w:rsidR="00D71568" w:rsidRPr="00D71568" w:rsidRDefault="00D71568" w:rsidP="00D71568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</w:t>
            </w:r>
            <w:r w:rsidRPr="00D715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Подбор предметов домашней утвари.</w:t>
            </w:r>
          </w:p>
          <w:p w:rsidR="00D71568" w:rsidRPr="00D71568" w:rsidRDefault="00D71568" w:rsidP="00D71568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</w:t>
            </w:r>
            <w:r w:rsidRPr="00D715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Привлечение родителей к проблеме проекта.</w:t>
            </w:r>
          </w:p>
          <w:p w:rsidR="00185393" w:rsidRPr="00D71568" w:rsidRDefault="00D71568" w:rsidP="00D71568">
            <w:pPr>
              <w:shd w:val="clear" w:color="auto" w:fill="FFFFFF"/>
              <w:spacing w:before="225" w:after="225"/>
              <w:jc w:val="both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D715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Определение тематики бесед.</w:t>
            </w:r>
          </w:p>
        </w:tc>
        <w:tc>
          <w:tcPr>
            <w:tcW w:w="3827" w:type="dxa"/>
          </w:tcPr>
          <w:p w:rsidR="00185393" w:rsidRDefault="00D71568" w:rsidP="00252DCA">
            <w:pPr>
              <w:pStyle w:val="a3"/>
            </w:pPr>
            <w:r>
              <w:t>- подбор предметов домашней утвари;</w:t>
            </w:r>
          </w:p>
          <w:p w:rsidR="00D71568" w:rsidRPr="00644287" w:rsidRDefault="00D71568" w:rsidP="00252DCA">
            <w:pPr>
              <w:pStyle w:val="a3"/>
            </w:pPr>
            <w:r>
              <w:t>- подборка иллюстраций, картинок.</w:t>
            </w:r>
          </w:p>
        </w:tc>
        <w:tc>
          <w:tcPr>
            <w:tcW w:w="2693" w:type="dxa"/>
          </w:tcPr>
          <w:p w:rsidR="00185393" w:rsidRDefault="009B20E1" w:rsidP="00252DCA">
            <w:pPr>
              <w:pStyle w:val="a3"/>
            </w:pPr>
            <w:r>
              <w:t>Воспитатели.</w:t>
            </w:r>
          </w:p>
        </w:tc>
      </w:tr>
      <w:tr w:rsidR="00185393" w:rsidTr="00D71568">
        <w:tc>
          <w:tcPr>
            <w:tcW w:w="14187" w:type="dxa"/>
            <w:gridSpan w:val="4"/>
          </w:tcPr>
          <w:p w:rsidR="00185393" w:rsidRDefault="00185393" w:rsidP="00252DCA">
            <w:pPr>
              <w:pStyle w:val="a3"/>
            </w:pPr>
            <w:r>
              <w:t>Основной этап</w:t>
            </w:r>
          </w:p>
        </w:tc>
      </w:tr>
      <w:tr w:rsidR="00CF3AE0" w:rsidTr="00D71568">
        <w:tc>
          <w:tcPr>
            <w:tcW w:w="1405" w:type="dxa"/>
          </w:tcPr>
          <w:p w:rsidR="00CF3AE0" w:rsidRPr="00025AA7" w:rsidRDefault="00D71568" w:rsidP="00252DCA">
            <w:pPr>
              <w:pStyle w:val="a3"/>
              <w:rPr>
                <w:i/>
              </w:rPr>
            </w:pPr>
            <w:r>
              <w:t>Февраль (2</w:t>
            </w:r>
            <w:r w:rsidR="00CB6F89">
              <w:t xml:space="preserve"> неделя)</w:t>
            </w:r>
          </w:p>
        </w:tc>
        <w:tc>
          <w:tcPr>
            <w:tcW w:w="6262" w:type="dxa"/>
          </w:tcPr>
          <w:p w:rsidR="001620EE" w:rsidRPr="001620EE" w:rsidRDefault="00623FBA" w:rsidP="001620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1620EE" w:rsidRPr="001620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«Путешес</w:t>
            </w:r>
            <w:r w:rsidR="009F29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твие в прошлое домашней утвари» (Приложение 1)</w:t>
            </w:r>
          </w:p>
          <w:p w:rsidR="001620EE" w:rsidRPr="001620EE" w:rsidRDefault="00623FBA" w:rsidP="001620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9F29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«Разные виды посуды» (Приложение 1)</w:t>
            </w:r>
          </w:p>
          <w:p w:rsidR="001620EE" w:rsidRPr="001620EE" w:rsidRDefault="00623FBA" w:rsidP="001620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52D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</w:t>
            </w:r>
            <w:r w:rsidR="001620EE" w:rsidRPr="001620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«Из какого м</w:t>
            </w:r>
            <w:r w:rsidR="001620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атериала делал домашнюю утварь К</w:t>
            </w:r>
            <w:r w:rsidR="009F29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оми народ» (Приложение 2)</w:t>
            </w:r>
          </w:p>
          <w:p w:rsidR="001620EE" w:rsidRPr="001620EE" w:rsidRDefault="00623FBA" w:rsidP="001620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52D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Д/и «Разрезные</w:t>
            </w:r>
            <w:r w:rsidR="009F29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картинки» (Приложение 3)</w:t>
            </w:r>
          </w:p>
          <w:p w:rsidR="001620EE" w:rsidRPr="001620EE" w:rsidRDefault="00623FBA" w:rsidP="001620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1620EE" w:rsidRPr="001620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Д/и </w:t>
            </w:r>
            <w:r w:rsidR="009F29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(Приложение 3)</w:t>
            </w:r>
          </w:p>
          <w:p w:rsidR="001620EE" w:rsidRPr="001620EE" w:rsidRDefault="00623FBA" w:rsidP="001620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9F29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С/</w:t>
            </w:r>
            <w:proofErr w:type="gramStart"/>
            <w:r w:rsidR="009F29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="009F29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игра «Ждем гостей»</w:t>
            </w:r>
          </w:p>
          <w:p w:rsidR="001620EE" w:rsidRPr="001620EE" w:rsidRDefault="00623FBA" w:rsidP="001620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9F29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С/</w:t>
            </w:r>
            <w:proofErr w:type="gramStart"/>
            <w:r w:rsidR="009F29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="009F29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игра «Магазин посуды»</w:t>
            </w:r>
          </w:p>
          <w:p w:rsidR="009F299A" w:rsidRDefault="00623FBA" w:rsidP="001620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120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Лепка «Ут</w:t>
            </w:r>
            <w:r w:rsidR="00B758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ица</w:t>
            </w:r>
            <w:r w:rsidR="00252D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="009F29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(Приложение 4)</w:t>
            </w:r>
          </w:p>
          <w:p w:rsidR="001620EE" w:rsidRPr="001620EE" w:rsidRDefault="00623FBA" w:rsidP="001620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758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Аппликация «Тарелочка</w:t>
            </w:r>
            <w:r w:rsidR="009F29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 (Приложение 5)</w:t>
            </w:r>
          </w:p>
          <w:p w:rsidR="001620EE" w:rsidRPr="001620EE" w:rsidRDefault="00623FBA" w:rsidP="001620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 Раскраски «Посуда К</w:t>
            </w:r>
            <w:r w:rsidR="001620EE" w:rsidRPr="001620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оми народа».</w:t>
            </w:r>
          </w:p>
          <w:p w:rsidR="001620EE" w:rsidRPr="001620EE" w:rsidRDefault="00623FBA" w:rsidP="001620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1620EE" w:rsidRPr="001620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Пальчиковая игра «Помощники», «Посуда».</w:t>
            </w:r>
          </w:p>
          <w:p w:rsidR="001620EE" w:rsidRPr="001620EE" w:rsidRDefault="00623FBA" w:rsidP="001620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1620EE" w:rsidRPr="001620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сказок: К. И. Чуковский «</w:t>
            </w:r>
            <w:proofErr w:type="spellStart"/>
            <w:r w:rsidR="001620EE" w:rsidRPr="001620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Федорино</w:t>
            </w:r>
            <w:proofErr w:type="spellEnd"/>
            <w:r w:rsidR="001620EE" w:rsidRPr="001620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горе», «Муха-Цокотуха». Русская народная сказка «Лиса и Журавль».</w:t>
            </w:r>
          </w:p>
          <w:p w:rsidR="006A6980" w:rsidRPr="00252DCA" w:rsidRDefault="00623FBA" w:rsidP="00252DCA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1620EE" w:rsidRPr="001620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Загадки о посуде.</w:t>
            </w:r>
          </w:p>
        </w:tc>
        <w:tc>
          <w:tcPr>
            <w:tcW w:w="3827" w:type="dxa"/>
          </w:tcPr>
          <w:p w:rsidR="00623FBA" w:rsidRDefault="00623FBA" w:rsidP="00623FBA">
            <w:pPr>
              <w:pStyle w:val="a3"/>
            </w:pPr>
            <w:r>
              <w:lastRenderedPageBreak/>
              <w:t xml:space="preserve">- </w:t>
            </w:r>
            <w:proofErr w:type="gramStart"/>
            <w:r>
              <w:t>п</w:t>
            </w:r>
            <w:proofErr w:type="gramEnd"/>
            <w:r>
              <w:t>апка - передвижка «Традиционная утварь народа К</w:t>
            </w:r>
            <w:r w:rsidRPr="00D71568">
              <w:t>оми»</w:t>
            </w:r>
            <w:r w:rsidR="005D0484">
              <w:t xml:space="preserve"> (Приложение 6).</w:t>
            </w:r>
          </w:p>
          <w:p w:rsidR="0009535F" w:rsidRPr="00644287" w:rsidRDefault="0009535F" w:rsidP="00252DCA">
            <w:pPr>
              <w:pStyle w:val="a3"/>
            </w:pPr>
          </w:p>
        </w:tc>
        <w:tc>
          <w:tcPr>
            <w:tcW w:w="2693" w:type="dxa"/>
          </w:tcPr>
          <w:p w:rsidR="00CF3AE0" w:rsidRPr="00025AA7" w:rsidRDefault="00CE2692" w:rsidP="00252DCA">
            <w:pPr>
              <w:pStyle w:val="a3"/>
            </w:pPr>
            <w:r>
              <w:t>Воспитатели</w:t>
            </w:r>
            <w:r w:rsidR="005D6018">
              <w:t>.</w:t>
            </w:r>
          </w:p>
        </w:tc>
      </w:tr>
      <w:tr w:rsidR="00CF3AE0" w:rsidTr="00D71568">
        <w:trPr>
          <w:trHeight w:val="470"/>
        </w:trPr>
        <w:tc>
          <w:tcPr>
            <w:tcW w:w="11494" w:type="dxa"/>
            <w:gridSpan w:val="3"/>
          </w:tcPr>
          <w:p w:rsidR="00CF3AE0" w:rsidRPr="00025AA7" w:rsidRDefault="00CF3AE0" w:rsidP="00252DCA">
            <w:pPr>
              <w:pStyle w:val="a3"/>
            </w:pPr>
            <w:r w:rsidRPr="00025AA7">
              <w:lastRenderedPageBreak/>
              <w:t>Заключительный этап</w:t>
            </w:r>
          </w:p>
        </w:tc>
        <w:tc>
          <w:tcPr>
            <w:tcW w:w="2693" w:type="dxa"/>
          </w:tcPr>
          <w:p w:rsidR="00CF3AE0" w:rsidRPr="00025AA7" w:rsidRDefault="00CF3AE0" w:rsidP="00252DCA">
            <w:pPr>
              <w:pStyle w:val="a3"/>
            </w:pPr>
          </w:p>
        </w:tc>
      </w:tr>
      <w:tr w:rsidR="00CF3AE0" w:rsidTr="00D71568">
        <w:tc>
          <w:tcPr>
            <w:tcW w:w="1405" w:type="dxa"/>
          </w:tcPr>
          <w:p w:rsidR="00CF3AE0" w:rsidRPr="00025AA7" w:rsidRDefault="00CF3AE0" w:rsidP="00252DCA">
            <w:pPr>
              <w:pStyle w:val="a3"/>
            </w:pPr>
          </w:p>
        </w:tc>
        <w:tc>
          <w:tcPr>
            <w:tcW w:w="6262" w:type="dxa"/>
          </w:tcPr>
          <w:p w:rsidR="005F6020" w:rsidRDefault="00252DCA" w:rsidP="00252DCA">
            <w:pPr>
              <w:pStyle w:val="a3"/>
            </w:pPr>
            <w:r>
              <w:t xml:space="preserve">- </w:t>
            </w:r>
            <w:r w:rsidRPr="00252DCA">
              <w:t>Беседа: «С какой домашней утварью мы познакомились?»</w:t>
            </w:r>
            <w:r w:rsidR="009F299A">
              <w:t xml:space="preserve"> (Приложение 1)</w:t>
            </w:r>
          </w:p>
          <w:p w:rsidR="00252DCA" w:rsidRPr="00252DCA" w:rsidRDefault="00252DCA" w:rsidP="00252DCA">
            <w:pPr>
              <w:pStyle w:val="a3"/>
            </w:pPr>
            <w:r>
              <w:t>- Выставка рисунков «Посуда Коми народа»</w:t>
            </w:r>
          </w:p>
        </w:tc>
        <w:tc>
          <w:tcPr>
            <w:tcW w:w="3827" w:type="dxa"/>
          </w:tcPr>
          <w:p w:rsidR="00C849C2" w:rsidRDefault="00644287" w:rsidP="00252DCA">
            <w:pPr>
              <w:pStyle w:val="a3"/>
            </w:pPr>
            <w:r>
              <w:t xml:space="preserve">- </w:t>
            </w:r>
            <w:r w:rsidR="00623FBA">
              <w:t>Рисование</w:t>
            </w:r>
            <w:r w:rsidR="003F3402">
              <w:t xml:space="preserve"> с детьми рисунков для выставки (приложение 6);</w:t>
            </w:r>
            <w:r w:rsidR="00DF74FB">
              <w:br/>
              <w:t>- создание кулина</w:t>
            </w:r>
            <w:r w:rsidR="005D0484">
              <w:t>рной книга «Рец</w:t>
            </w:r>
            <w:r w:rsidR="00F2320A">
              <w:t>епты Коми кухни» (Приложение 6);</w:t>
            </w:r>
          </w:p>
          <w:p w:rsidR="00F2320A" w:rsidRPr="00025AA7" w:rsidRDefault="00F2320A" w:rsidP="00252DCA">
            <w:pPr>
              <w:pStyle w:val="a3"/>
            </w:pPr>
            <w:r>
              <w:t>- «Посиделки» с К</w:t>
            </w:r>
            <w:r w:rsidR="004B0CEA">
              <w:t>оми блюдами (приложение 7</w:t>
            </w:r>
            <w:r>
              <w:t>).</w:t>
            </w:r>
          </w:p>
        </w:tc>
        <w:tc>
          <w:tcPr>
            <w:tcW w:w="2693" w:type="dxa"/>
          </w:tcPr>
          <w:p w:rsidR="00CF3AE0" w:rsidRPr="00025AA7" w:rsidRDefault="00CE2692" w:rsidP="00252DCA">
            <w:pPr>
              <w:pStyle w:val="a3"/>
            </w:pPr>
            <w:r>
              <w:t>Воспитатели</w:t>
            </w:r>
            <w:r w:rsidR="005D6018">
              <w:t>.</w:t>
            </w:r>
          </w:p>
        </w:tc>
      </w:tr>
    </w:tbl>
    <w:p w:rsidR="00E66843" w:rsidRDefault="00E66843" w:rsidP="00252DCA">
      <w:pPr>
        <w:pStyle w:val="a3"/>
        <w:sectPr w:rsidR="00E66843" w:rsidSect="00CF3AE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C3E59" w:rsidRDefault="00AC3E59" w:rsidP="00AC3E59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Pr="00AC3E59" w:rsidRDefault="00AC3E59" w:rsidP="00AC3E59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3E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 используемой литературы</w:t>
      </w:r>
      <w:r w:rsidRPr="00AC3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C3E59" w:rsidRPr="00AC3E59" w:rsidRDefault="00AC3E59" w:rsidP="00AC3E5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Потолицына</w:t>
      </w:r>
      <w:proofErr w:type="spellEnd"/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Б. «Приобщение дошкольников к К</w:t>
      </w:r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оми национальной культуре на основе музейной педагогики» Сыктывкар, 2009.</w:t>
      </w:r>
    </w:p>
    <w:p w:rsidR="00AC3E59" w:rsidRPr="00AC3E59" w:rsidRDefault="00AC3E59" w:rsidP="00AC3E5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Пантелеева Е. И. «Родник» Сыктывкар, 1998.</w:t>
      </w:r>
    </w:p>
    <w:p w:rsidR="00AC3E59" w:rsidRPr="00AC3E59" w:rsidRDefault="00AC3E59" w:rsidP="00AC3E5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Программа «Парма» под редакцией С. С. Белых</w:t>
      </w:r>
    </w:p>
    <w:p w:rsidR="00AC3E59" w:rsidRPr="00AC3E59" w:rsidRDefault="00AC3E59" w:rsidP="00AC3E5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Клейман</w:t>
      </w:r>
      <w:proofErr w:type="spellEnd"/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В. «Детям о культуре народа К</w:t>
      </w:r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оми» (часть 1, часть 2) Сыктывкар, 1994.</w:t>
      </w:r>
    </w:p>
    <w:p w:rsidR="00AC3E59" w:rsidRPr="00AC3E59" w:rsidRDefault="00AC3E59" w:rsidP="00AC3E5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Вавилова Л. Д. «Ознакомлени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детей дошкольного возраста с К</w:t>
      </w:r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оми краем» Сыктывкар, 1993.</w:t>
      </w:r>
    </w:p>
    <w:p w:rsidR="00AC3E59" w:rsidRPr="00AC3E59" w:rsidRDefault="00AC3E59" w:rsidP="00AC3E5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Вавилова Л. Д., Рочева О. И. «Дидактические игры как средство приобщени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детей дошкольного возраста к К</w:t>
      </w:r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оми культуре».</w:t>
      </w:r>
    </w:p>
    <w:p w:rsidR="00AC3E59" w:rsidRPr="00AC3E59" w:rsidRDefault="00AC3E59" w:rsidP="00AC3E5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Кудряшова В. М. «Коми народные загадки» Сыктывкар, 2008.</w:t>
      </w:r>
    </w:p>
    <w:p w:rsidR="00AC3E59" w:rsidRDefault="00AC3E59" w:rsidP="00AC3E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EFB" w:rsidRDefault="00D85EFB" w:rsidP="00EC056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EFB" w:rsidRPr="00A76AFD" w:rsidRDefault="00D85EFB" w:rsidP="00EC056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37" w:rsidRPr="00025AA7" w:rsidRDefault="008B0037" w:rsidP="00252DCA">
      <w:pPr>
        <w:pStyle w:val="a3"/>
      </w:pPr>
    </w:p>
    <w:p w:rsidR="003644E6" w:rsidRDefault="003644E6" w:rsidP="00252DCA">
      <w:pPr>
        <w:pStyle w:val="a3"/>
      </w:pPr>
    </w:p>
    <w:p w:rsidR="00407369" w:rsidRPr="00EE3B02" w:rsidRDefault="00407369" w:rsidP="00252DCA">
      <w:pPr>
        <w:pStyle w:val="a3"/>
      </w:pPr>
    </w:p>
    <w:p w:rsidR="005E638C" w:rsidRDefault="005E638C" w:rsidP="00252DCA">
      <w:pPr>
        <w:pStyle w:val="a3"/>
      </w:pPr>
    </w:p>
    <w:p w:rsidR="00B12AA4" w:rsidRDefault="00B12AA4" w:rsidP="00252DCA">
      <w:pPr>
        <w:pStyle w:val="a3"/>
      </w:pPr>
    </w:p>
    <w:p w:rsidR="00B12AA4" w:rsidRDefault="00B12AA4" w:rsidP="00252DCA">
      <w:pPr>
        <w:pStyle w:val="a3"/>
      </w:pPr>
    </w:p>
    <w:p w:rsidR="00B12AA4" w:rsidRDefault="00B12AA4" w:rsidP="00252DCA">
      <w:pPr>
        <w:pStyle w:val="a3"/>
      </w:pPr>
    </w:p>
    <w:p w:rsidR="00B12AA4" w:rsidRDefault="00B12AA4" w:rsidP="00252DCA">
      <w:pPr>
        <w:pStyle w:val="a3"/>
      </w:pPr>
    </w:p>
    <w:p w:rsidR="00B12AA4" w:rsidRDefault="00B12AA4" w:rsidP="00252DCA">
      <w:pPr>
        <w:pStyle w:val="a3"/>
      </w:pPr>
    </w:p>
    <w:p w:rsidR="00B12AA4" w:rsidRDefault="00B12AA4" w:rsidP="00252DCA">
      <w:pPr>
        <w:pStyle w:val="a3"/>
      </w:pPr>
    </w:p>
    <w:p w:rsidR="00B12AA4" w:rsidRDefault="00B12AA4" w:rsidP="00252DCA">
      <w:pPr>
        <w:pStyle w:val="a3"/>
      </w:pPr>
    </w:p>
    <w:p w:rsidR="00B12AA4" w:rsidRDefault="00B12AA4" w:rsidP="00252DCA">
      <w:pPr>
        <w:pStyle w:val="a3"/>
      </w:pPr>
    </w:p>
    <w:p w:rsidR="00B12AA4" w:rsidRDefault="00B12AA4" w:rsidP="00252DCA">
      <w:pPr>
        <w:pStyle w:val="a3"/>
      </w:pPr>
    </w:p>
    <w:p w:rsidR="00B12AA4" w:rsidRDefault="00B12AA4" w:rsidP="00252DCA">
      <w:pPr>
        <w:pStyle w:val="a3"/>
      </w:pPr>
    </w:p>
    <w:p w:rsidR="00B12AA4" w:rsidRDefault="00B12AA4" w:rsidP="00252DCA">
      <w:pPr>
        <w:pStyle w:val="a3"/>
      </w:pPr>
    </w:p>
    <w:p w:rsidR="00B12AA4" w:rsidRDefault="00B12AA4" w:rsidP="00252DCA">
      <w:pPr>
        <w:pStyle w:val="a3"/>
      </w:pPr>
    </w:p>
    <w:p w:rsidR="00B12AA4" w:rsidRDefault="00B12AA4" w:rsidP="00252DCA">
      <w:pPr>
        <w:pStyle w:val="a3"/>
      </w:pPr>
    </w:p>
    <w:p w:rsidR="00B12AA4" w:rsidRDefault="00B12AA4" w:rsidP="00252DCA">
      <w:pPr>
        <w:pStyle w:val="a3"/>
      </w:pPr>
    </w:p>
    <w:p w:rsidR="005618AE" w:rsidRPr="00FA3F8B" w:rsidRDefault="005618AE" w:rsidP="00252DCA">
      <w:pPr>
        <w:pStyle w:val="a3"/>
        <w:rPr>
          <w:noProof/>
        </w:rPr>
      </w:pPr>
    </w:p>
    <w:sectPr w:rsidR="005618AE" w:rsidRPr="00FA3F8B" w:rsidSect="00EC056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0C" w:rsidRDefault="004F7F0C" w:rsidP="005E638C">
      <w:pPr>
        <w:spacing w:after="0" w:line="240" w:lineRule="auto"/>
      </w:pPr>
      <w:r>
        <w:separator/>
      </w:r>
    </w:p>
  </w:endnote>
  <w:endnote w:type="continuationSeparator" w:id="0">
    <w:p w:rsidR="004F7F0C" w:rsidRDefault="004F7F0C" w:rsidP="005E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880472"/>
      <w:docPartObj>
        <w:docPartGallery w:val="Page Numbers (Bottom of Page)"/>
        <w:docPartUnique/>
      </w:docPartObj>
    </w:sdtPr>
    <w:sdtEndPr/>
    <w:sdtContent>
      <w:p w:rsidR="008E19E9" w:rsidRDefault="008E19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D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19E9" w:rsidRDefault="008E19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0C" w:rsidRDefault="004F7F0C" w:rsidP="005E638C">
      <w:pPr>
        <w:spacing w:after="0" w:line="240" w:lineRule="auto"/>
      </w:pPr>
      <w:r>
        <w:separator/>
      </w:r>
    </w:p>
  </w:footnote>
  <w:footnote w:type="continuationSeparator" w:id="0">
    <w:p w:rsidR="004F7F0C" w:rsidRDefault="004F7F0C" w:rsidP="005E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5FEA"/>
    <w:multiLevelType w:val="hybridMultilevel"/>
    <w:tmpl w:val="CD3AD8F8"/>
    <w:lvl w:ilvl="0" w:tplc="B860B34A">
      <w:start w:val="5"/>
      <w:numFmt w:val="bullet"/>
      <w:lvlText w:val="•"/>
      <w:lvlJc w:val="left"/>
      <w:pPr>
        <w:ind w:left="885" w:hanging="525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7C71"/>
    <w:multiLevelType w:val="hybridMultilevel"/>
    <w:tmpl w:val="593831C0"/>
    <w:lvl w:ilvl="0" w:tplc="1BD64E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34340"/>
    <w:multiLevelType w:val="multilevel"/>
    <w:tmpl w:val="6AAA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"/>
      <w:lvlJc w:val="left"/>
      <w:pPr>
        <w:ind w:left="248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34DEC"/>
    <w:multiLevelType w:val="hybridMultilevel"/>
    <w:tmpl w:val="52502738"/>
    <w:lvl w:ilvl="0" w:tplc="402E76F6">
      <w:start w:val="1"/>
      <w:numFmt w:val="decimal"/>
      <w:lvlText w:val="%1."/>
      <w:lvlJc w:val="left"/>
      <w:pPr>
        <w:ind w:left="118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6F579DC"/>
    <w:multiLevelType w:val="hybridMultilevel"/>
    <w:tmpl w:val="898AD72A"/>
    <w:lvl w:ilvl="0" w:tplc="B860B34A">
      <w:start w:val="5"/>
      <w:numFmt w:val="bullet"/>
      <w:lvlText w:val="•"/>
      <w:lvlJc w:val="left"/>
      <w:pPr>
        <w:ind w:left="1245" w:hanging="525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FA3396"/>
    <w:multiLevelType w:val="hybridMultilevel"/>
    <w:tmpl w:val="8E1A2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216C36"/>
    <w:multiLevelType w:val="hybridMultilevel"/>
    <w:tmpl w:val="A6023236"/>
    <w:lvl w:ilvl="0" w:tplc="B860B34A">
      <w:start w:val="5"/>
      <w:numFmt w:val="bullet"/>
      <w:lvlText w:val="•"/>
      <w:lvlJc w:val="left"/>
      <w:pPr>
        <w:ind w:left="885" w:hanging="525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019"/>
    <w:rsid w:val="00013419"/>
    <w:rsid w:val="00013A06"/>
    <w:rsid w:val="00021C02"/>
    <w:rsid w:val="00025AA7"/>
    <w:rsid w:val="000330D5"/>
    <w:rsid w:val="0003620F"/>
    <w:rsid w:val="00040585"/>
    <w:rsid w:val="0005695F"/>
    <w:rsid w:val="000635F1"/>
    <w:rsid w:val="00066D37"/>
    <w:rsid w:val="0006797B"/>
    <w:rsid w:val="00091011"/>
    <w:rsid w:val="0009535F"/>
    <w:rsid w:val="000955A1"/>
    <w:rsid w:val="000A05D1"/>
    <w:rsid w:val="000A33AC"/>
    <w:rsid w:val="000A3553"/>
    <w:rsid w:val="000D25EE"/>
    <w:rsid w:val="000D7FB9"/>
    <w:rsid w:val="000E11D8"/>
    <w:rsid w:val="00107AE3"/>
    <w:rsid w:val="00110420"/>
    <w:rsid w:val="00115A31"/>
    <w:rsid w:val="00122EEB"/>
    <w:rsid w:val="001620EE"/>
    <w:rsid w:val="00165FF5"/>
    <w:rsid w:val="0017322B"/>
    <w:rsid w:val="001750B8"/>
    <w:rsid w:val="00176678"/>
    <w:rsid w:val="00185393"/>
    <w:rsid w:val="001B0EDF"/>
    <w:rsid w:val="001B5B16"/>
    <w:rsid w:val="001C393C"/>
    <w:rsid w:val="001C7B7B"/>
    <w:rsid w:val="001D1BEA"/>
    <w:rsid w:val="001D2C5E"/>
    <w:rsid w:val="001E3FFB"/>
    <w:rsid w:val="001E5EB0"/>
    <w:rsid w:val="001F14C9"/>
    <w:rsid w:val="00202F62"/>
    <w:rsid w:val="00212051"/>
    <w:rsid w:val="0021687D"/>
    <w:rsid w:val="00221609"/>
    <w:rsid w:val="002247AA"/>
    <w:rsid w:val="00250FA8"/>
    <w:rsid w:val="00252DCA"/>
    <w:rsid w:val="002615ED"/>
    <w:rsid w:val="00271707"/>
    <w:rsid w:val="002A1C3F"/>
    <w:rsid w:val="002A4DBA"/>
    <w:rsid w:val="002C52B8"/>
    <w:rsid w:val="002F4FE4"/>
    <w:rsid w:val="00304DC5"/>
    <w:rsid w:val="00311D03"/>
    <w:rsid w:val="003159D2"/>
    <w:rsid w:val="00315A81"/>
    <w:rsid w:val="00321BFB"/>
    <w:rsid w:val="003478F3"/>
    <w:rsid w:val="00360003"/>
    <w:rsid w:val="00362619"/>
    <w:rsid w:val="003644E6"/>
    <w:rsid w:val="003655A4"/>
    <w:rsid w:val="0037179C"/>
    <w:rsid w:val="00382C91"/>
    <w:rsid w:val="003953ED"/>
    <w:rsid w:val="00397D40"/>
    <w:rsid w:val="003A3CD6"/>
    <w:rsid w:val="003A485F"/>
    <w:rsid w:val="003B2FC9"/>
    <w:rsid w:val="003E31EC"/>
    <w:rsid w:val="003F243D"/>
    <w:rsid w:val="003F3402"/>
    <w:rsid w:val="003F5FE9"/>
    <w:rsid w:val="00407369"/>
    <w:rsid w:val="00430343"/>
    <w:rsid w:val="004365C5"/>
    <w:rsid w:val="004509B5"/>
    <w:rsid w:val="00461E69"/>
    <w:rsid w:val="00470402"/>
    <w:rsid w:val="004A5B7F"/>
    <w:rsid w:val="004B0CEA"/>
    <w:rsid w:val="004B4C79"/>
    <w:rsid w:val="004C5F55"/>
    <w:rsid w:val="004D7C50"/>
    <w:rsid w:val="004F6929"/>
    <w:rsid w:val="004F7F0C"/>
    <w:rsid w:val="005149AA"/>
    <w:rsid w:val="0053146D"/>
    <w:rsid w:val="00534A1F"/>
    <w:rsid w:val="00535D17"/>
    <w:rsid w:val="00536B50"/>
    <w:rsid w:val="005618AE"/>
    <w:rsid w:val="00585F2A"/>
    <w:rsid w:val="005A42CE"/>
    <w:rsid w:val="005A54F2"/>
    <w:rsid w:val="005D0484"/>
    <w:rsid w:val="005D6018"/>
    <w:rsid w:val="005E0595"/>
    <w:rsid w:val="005E2AB9"/>
    <w:rsid w:val="005E638C"/>
    <w:rsid w:val="005F6020"/>
    <w:rsid w:val="006131A0"/>
    <w:rsid w:val="00623FBA"/>
    <w:rsid w:val="006323CC"/>
    <w:rsid w:val="00644287"/>
    <w:rsid w:val="0068043C"/>
    <w:rsid w:val="006822EA"/>
    <w:rsid w:val="006826AE"/>
    <w:rsid w:val="006970F5"/>
    <w:rsid w:val="006A6980"/>
    <w:rsid w:val="006B2431"/>
    <w:rsid w:val="006B4324"/>
    <w:rsid w:val="006B5D48"/>
    <w:rsid w:val="006D0BF2"/>
    <w:rsid w:val="006D1AC4"/>
    <w:rsid w:val="006E59ED"/>
    <w:rsid w:val="006E759F"/>
    <w:rsid w:val="006F4A05"/>
    <w:rsid w:val="0070172E"/>
    <w:rsid w:val="007148E0"/>
    <w:rsid w:val="007230AC"/>
    <w:rsid w:val="00725121"/>
    <w:rsid w:val="00732779"/>
    <w:rsid w:val="00753195"/>
    <w:rsid w:val="00756BDD"/>
    <w:rsid w:val="00770841"/>
    <w:rsid w:val="00775C3F"/>
    <w:rsid w:val="007871AB"/>
    <w:rsid w:val="007A5433"/>
    <w:rsid w:val="007B7DD6"/>
    <w:rsid w:val="007F6013"/>
    <w:rsid w:val="00813DF1"/>
    <w:rsid w:val="00815C39"/>
    <w:rsid w:val="0082207E"/>
    <w:rsid w:val="008433AF"/>
    <w:rsid w:val="0085210E"/>
    <w:rsid w:val="00875748"/>
    <w:rsid w:val="0089643A"/>
    <w:rsid w:val="008A16FC"/>
    <w:rsid w:val="008B0037"/>
    <w:rsid w:val="008B23E5"/>
    <w:rsid w:val="008C2B0D"/>
    <w:rsid w:val="008E19E9"/>
    <w:rsid w:val="008F3A87"/>
    <w:rsid w:val="00900CE6"/>
    <w:rsid w:val="00903BA9"/>
    <w:rsid w:val="0091254F"/>
    <w:rsid w:val="00977C29"/>
    <w:rsid w:val="00987EFD"/>
    <w:rsid w:val="00990405"/>
    <w:rsid w:val="009960C2"/>
    <w:rsid w:val="009B0A84"/>
    <w:rsid w:val="009B20E1"/>
    <w:rsid w:val="009D1CB3"/>
    <w:rsid w:val="009E7D2C"/>
    <w:rsid w:val="009F17D4"/>
    <w:rsid w:val="009F299A"/>
    <w:rsid w:val="00A05629"/>
    <w:rsid w:val="00A1507E"/>
    <w:rsid w:val="00A40ECD"/>
    <w:rsid w:val="00A76AFD"/>
    <w:rsid w:val="00AA3808"/>
    <w:rsid w:val="00AB0B61"/>
    <w:rsid w:val="00AB1E5D"/>
    <w:rsid w:val="00AC3E59"/>
    <w:rsid w:val="00B01921"/>
    <w:rsid w:val="00B12AA4"/>
    <w:rsid w:val="00B26E31"/>
    <w:rsid w:val="00B40FF6"/>
    <w:rsid w:val="00B56A17"/>
    <w:rsid w:val="00B72FAA"/>
    <w:rsid w:val="00B75821"/>
    <w:rsid w:val="00B8291C"/>
    <w:rsid w:val="00B924FD"/>
    <w:rsid w:val="00B93211"/>
    <w:rsid w:val="00B94FFB"/>
    <w:rsid w:val="00BA01C4"/>
    <w:rsid w:val="00BC75ED"/>
    <w:rsid w:val="00BD2955"/>
    <w:rsid w:val="00C03629"/>
    <w:rsid w:val="00C071AA"/>
    <w:rsid w:val="00C10836"/>
    <w:rsid w:val="00C1267A"/>
    <w:rsid w:val="00C15B38"/>
    <w:rsid w:val="00C26EA2"/>
    <w:rsid w:val="00C27A93"/>
    <w:rsid w:val="00C37222"/>
    <w:rsid w:val="00C433B3"/>
    <w:rsid w:val="00C506AC"/>
    <w:rsid w:val="00C50F08"/>
    <w:rsid w:val="00C80480"/>
    <w:rsid w:val="00C849C2"/>
    <w:rsid w:val="00CA3854"/>
    <w:rsid w:val="00CA4E6D"/>
    <w:rsid w:val="00CB6F89"/>
    <w:rsid w:val="00CC4DB3"/>
    <w:rsid w:val="00CD177D"/>
    <w:rsid w:val="00CD381C"/>
    <w:rsid w:val="00CE1579"/>
    <w:rsid w:val="00CE2692"/>
    <w:rsid w:val="00CE55D5"/>
    <w:rsid w:val="00CE6E71"/>
    <w:rsid w:val="00CF3AE0"/>
    <w:rsid w:val="00D248EB"/>
    <w:rsid w:val="00D36FC9"/>
    <w:rsid w:val="00D64D37"/>
    <w:rsid w:val="00D67602"/>
    <w:rsid w:val="00D71568"/>
    <w:rsid w:val="00D748C9"/>
    <w:rsid w:val="00D77748"/>
    <w:rsid w:val="00D85EFB"/>
    <w:rsid w:val="00D91019"/>
    <w:rsid w:val="00DA7F14"/>
    <w:rsid w:val="00DA7FE5"/>
    <w:rsid w:val="00DC4DE0"/>
    <w:rsid w:val="00DD3C6E"/>
    <w:rsid w:val="00DF0BDB"/>
    <w:rsid w:val="00DF74FB"/>
    <w:rsid w:val="00E1294F"/>
    <w:rsid w:val="00E66843"/>
    <w:rsid w:val="00EA2D6C"/>
    <w:rsid w:val="00EA2FAC"/>
    <w:rsid w:val="00EA3BFE"/>
    <w:rsid w:val="00EA45C3"/>
    <w:rsid w:val="00EB38AF"/>
    <w:rsid w:val="00EC056D"/>
    <w:rsid w:val="00EC305C"/>
    <w:rsid w:val="00EC4551"/>
    <w:rsid w:val="00EC5D79"/>
    <w:rsid w:val="00EC7FD1"/>
    <w:rsid w:val="00EE0C2C"/>
    <w:rsid w:val="00EE3481"/>
    <w:rsid w:val="00EE3B02"/>
    <w:rsid w:val="00EF0C55"/>
    <w:rsid w:val="00EF7829"/>
    <w:rsid w:val="00F15E0C"/>
    <w:rsid w:val="00F2320A"/>
    <w:rsid w:val="00F25E62"/>
    <w:rsid w:val="00F300EE"/>
    <w:rsid w:val="00F4607D"/>
    <w:rsid w:val="00F7283A"/>
    <w:rsid w:val="00F96871"/>
    <w:rsid w:val="00FA22C2"/>
    <w:rsid w:val="00FA3F8B"/>
    <w:rsid w:val="00FA6625"/>
    <w:rsid w:val="00FB2066"/>
    <w:rsid w:val="00FF5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37"/>
  </w:style>
  <w:style w:type="paragraph" w:styleId="3">
    <w:name w:val="heading 3"/>
    <w:basedOn w:val="a"/>
    <w:link w:val="30"/>
    <w:uiPriority w:val="9"/>
    <w:qFormat/>
    <w:rsid w:val="006A6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52DCA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111111"/>
      <w:sz w:val="28"/>
      <w:szCs w:val="28"/>
      <w:shd w:val="clear" w:color="auto" w:fill="FFFFFF"/>
      <w:lang w:eastAsia="ru-RU"/>
    </w:rPr>
  </w:style>
  <w:style w:type="table" w:styleId="a4">
    <w:name w:val="Table Grid"/>
    <w:basedOn w:val="a1"/>
    <w:uiPriority w:val="39"/>
    <w:rsid w:val="0068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7D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38C"/>
  </w:style>
  <w:style w:type="paragraph" w:styleId="a8">
    <w:name w:val="footer"/>
    <w:basedOn w:val="a"/>
    <w:link w:val="a9"/>
    <w:uiPriority w:val="99"/>
    <w:unhideWhenUsed/>
    <w:rsid w:val="005E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38C"/>
  </w:style>
  <w:style w:type="paragraph" w:styleId="aa">
    <w:name w:val="Normal (Web)"/>
    <w:basedOn w:val="a"/>
    <w:uiPriority w:val="99"/>
    <w:unhideWhenUsed/>
    <w:rsid w:val="00430343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7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C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A6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semiHidden/>
    <w:unhideWhenUsed/>
    <w:rsid w:val="006A6980"/>
    <w:rPr>
      <w:color w:val="0000FF"/>
      <w:u w:val="single"/>
    </w:rPr>
  </w:style>
  <w:style w:type="character" w:customStyle="1" w:styleId="c7">
    <w:name w:val="c7"/>
    <w:basedOn w:val="a0"/>
    <w:rsid w:val="00185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B97E-A9BF-45CD-85C8-BC9D1785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parfentiev</dc:creator>
  <cp:keywords/>
  <dc:description/>
  <cp:lastModifiedBy>Светлана</cp:lastModifiedBy>
  <cp:revision>149</cp:revision>
  <dcterms:created xsi:type="dcterms:W3CDTF">2015-05-18T05:43:00Z</dcterms:created>
  <dcterms:modified xsi:type="dcterms:W3CDTF">2019-07-26T18:37:00Z</dcterms:modified>
</cp:coreProperties>
</file>