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5FD" w:rsidRDefault="00FE05FD" w:rsidP="00FE05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E05FD" w:rsidRPr="007C11D1" w:rsidRDefault="00FE05FD" w:rsidP="00FE05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</w:t>
      </w:r>
      <w:r w:rsidRPr="007C11D1">
        <w:rPr>
          <w:rFonts w:ascii="Times New Roman" w:hAnsi="Times New Roman"/>
          <w:sz w:val="32"/>
          <w:szCs w:val="32"/>
        </w:rPr>
        <w:t>униципальное автономное дошкольное образовательное учреждение</w:t>
      </w:r>
    </w:p>
    <w:p w:rsidR="00FE05FD" w:rsidRPr="007C11D1" w:rsidRDefault="00FE05FD" w:rsidP="00FE05FD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7C11D1">
        <w:rPr>
          <w:rFonts w:ascii="Times New Roman" w:hAnsi="Times New Roman"/>
          <w:sz w:val="32"/>
          <w:szCs w:val="32"/>
        </w:rPr>
        <w:t>детский сад комбинированного вида № 6</w:t>
      </w:r>
    </w:p>
    <w:p w:rsidR="00FE05FD" w:rsidRPr="007C11D1" w:rsidRDefault="00FE05FD" w:rsidP="00FE05FD">
      <w:pPr>
        <w:spacing w:after="0" w:line="240" w:lineRule="auto"/>
        <w:ind w:firstLine="6663"/>
        <w:jc w:val="both"/>
        <w:rPr>
          <w:rFonts w:ascii="Times New Roman" w:hAnsi="Times New Roman"/>
          <w:sz w:val="24"/>
          <w:szCs w:val="24"/>
        </w:rPr>
      </w:pPr>
    </w:p>
    <w:p w:rsidR="00FE05FD" w:rsidRPr="007C11D1" w:rsidRDefault="00FE05FD" w:rsidP="00FE05FD">
      <w:pPr>
        <w:spacing w:after="0" w:line="240" w:lineRule="auto"/>
        <w:ind w:firstLine="6663"/>
        <w:jc w:val="both"/>
        <w:rPr>
          <w:rFonts w:ascii="Times New Roman" w:hAnsi="Times New Roman"/>
          <w:sz w:val="24"/>
          <w:szCs w:val="24"/>
        </w:rPr>
      </w:pPr>
    </w:p>
    <w:p w:rsidR="00FE05FD" w:rsidRPr="007C11D1" w:rsidRDefault="00FE05FD" w:rsidP="00FE05FD">
      <w:pPr>
        <w:spacing w:after="0" w:line="240" w:lineRule="auto"/>
        <w:ind w:firstLine="6663"/>
        <w:jc w:val="both"/>
        <w:rPr>
          <w:rFonts w:ascii="Times New Roman" w:hAnsi="Times New Roman"/>
          <w:sz w:val="24"/>
          <w:szCs w:val="24"/>
        </w:rPr>
      </w:pPr>
    </w:p>
    <w:p w:rsidR="00FE05FD" w:rsidRPr="000E7E97" w:rsidRDefault="00FE05FD" w:rsidP="00FE05FD">
      <w:pPr>
        <w:spacing w:after="0"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t>Семинар-практикум</w:t>
      </w:r>
    </w:p>
    <w:p w:rsidR="00FE05FD" w:rsidRDefault="00FE05FD" w:rsidP="00FE05FD">
      <w:pPr>
        <w:spacing w:after="0" w:line="240" w:lineRule="auto"/>
        <w:jc w:val="center"/>
        <w:rPr>
          <w:rFonts w:ascii="Constantia" w:hAnsi="Constantia"/>
          <w:b/>
          <w:sz w:val="36"/>
          <w:szCs w:val="36"/>
        </w:rPr>
      </w:pPr>
      <w:r w:rsidRPr="000E7E97">
        <w:rPr>
          <w:rFonts w:ascii="Constantia" w:hAnsi="Constantia"/>
          <w:b/>
          <w:sz w:val="36"/>
          <w:szCs w:val="36"/>
        </w:rPr>
        <w:t xml:space="preserve">для родительского собрания </w:t>
      </w:r>
    </w:p>
    <w:p w:rsidR="00FE05FD" w:rsidRPr="000E7E97" w:rsidRDefault="00FE05FD" w:rsidP="00FE05FD">
      <w:pPr>
        <w:spacing w:after="0" w:line="240" w:lineRule="auto"/>
        <w:jc w:val="center"/>
        <w:rPr>
          <w:b/>
          <w:sz w:val="36"/>
          <w:szCs w:val="36"/>
        </w:rPr>
      </w:pPr>
      <w:r w:rsidRPr="000E7E97">
        <w:rPr>
          <w:rFonts w:ascii="Constantia" w:hAnsi="Constantia"/>
          <w:b/>
          <w:sz w:val="36"/>
          <w:szCs w:val="36"/>
        </w:rPr>
        <w:t xml:space="preserve">в подготовительной группе </w:t>
      </w:r>
    </w:p>
    <w:p w:rsidR="00FE05FD" w:rsidRDefault="00FE05FD" w:rsidP="00FE05FD">
      <w:pPr>
        <w:spacing w:after="0" w:line="240" w:lineRule="auto"/>
        <w:rPr>
          <w:b/>
          <w:sz w:val="32"/>
          <w:szCs w:val="32"/>
        </w:rPr>
      </w:pPr>
    </w:p>
    <w:p w:rsidR="00FE05FD" w:rsidRDefault="00FE05FD" w:rsidP="00FE05FD">
      <w:pPr>
        <w:spacing w:after="0" w:line="240" w:lineRule="auto"/>
        <w:rPr>
          <w:b/>
          <w:sz w:val="32"/>
          <w:szCs w:val="32"/>
        </w:rPr>
      </w:pPr>
    </w:p>
    <w:p w:rsidR="00FE05FD" w:rsidRDefault="00FE05FD" w:rsidP="00FE05FD">
      <w:pPr>
        <w:spacing w:after="0" w:line="240" w:lineRule="auto"/>
        <w:jc w:val="center"/>
        <w:rPr>
          <w:rFonts w:ascii="Comic Sans MS" w:hAnsi="Comic Sans MS"/>
          <w:sz w:val="40"/>
          <w:szCs w:val="40"/>
        </w:rPr>
      </w:pPr>
      <w:r w:rsidRPr="00454FCA">
        <w:rPr>
          <w:rFonts w:ascii="Comic Sans MS" w:hAnsi="Comic Sans MS"/>
          <w:sz w:val="40"/>
          <w:szCs w:val="40"/>
        </w:rPr>
        <w:t>«</w:t>
      </w:r>
      <w:r>
        <w:rPr>
          <w:rFonts w:ascii="Comic Sans MS" w:hAnsi="Comic Sans MS"/>
          <w:sz w:val="40"/>
          <w:szCs w:val="40"/>
        </w:rPr>
        <w:t xml:space="preserve">Развитие познавательных процессов </w:t>
      </w:r>
    </w:p>
    <w:p w:rsidR="00FE05FD" w:rsidRPr="00454FCA" w:rsidRDefault="00FE05FD" w:rsidP="00FE05FD">
      <w:pPr>
        <w:spacing w:after="0" w:line="240" w:lineRule="auto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через игровые технологии</w:t>
      </w:r>
      <w:r w:rsidRPr="00454FCA">
        <w:rPr>
          <w:rFonts w:ascii="Comic Sans MS" w:hAnsi="Comic Sans MS"/>
          <w:sz w:val="40"/>
          <w:szCs w:val="40"/>
        </w:rPr>
        <w:t>»</w:t>
      </w:r>
    </w:p>
    <w:p w:rsidR="00FE05FD" w:rsidRDefault="00FE05FD" w:rsidP="00FE05FD">
      <w:pPr>
        <w:spacing w:after="0" w:line="240" w:lineRule="auto"/>
        <w:jc w:val="center"/>
        <w:rPr>
          <w:rFonts w:ascii="Constantia" w:hAnsi="Constantia"/>
          <w:b/>
          <w:sz w:val="40"/>
          <w:szCs w:val="40"/>
        </w:rPr>
      </w:pPr>
    </w:p>
    <w:p w:rsidR="00FE05FD" w:rsidRPr="00654C70" w:rsidRDefault="00FE05FD" w:rsidP="00FE05FD">
      <w:pPr>
        <w:spacing w:after="0" w:line="240" w:lineRule="auto"/>
        <w:jc w:val="center"/>
        <w:rPr>
          <w:rFonts w:ascii="Constantia" w:hAnsi="Constantia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C9F34F8" wp14:editId="42BFE5D6">
            <wp:extent cx="4756252" cy="3171825"/>
            <wp:effectExtent l="0" t="0" r="6350" b="0"/>
            <wp:docPr id="5" name="Рисунок 5" descr="https://www.lider-press.by/images/articles/2017/october/krujok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der-press.by/images/articles/2017/october/krujok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00" cy="31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5FD" w:rsidRDefault="00FE05FD" w:rsidP="00FE05FD">
      <w:pPr>
        <w:spacing w:after="0" w:line="240" w:lineRule="auto"/>
        <w:ind w:firstLine="4253"/>
        <w:rPr>
          <w:rFonts w:ascii="Times New Roman" w:hAnsi="Times New Roman"/>
          <w:b/>
          <w:sz w:val="32"/>
          <w:szCs w:val="32"/>
        </w:rPr>
      </w:pPr>
    </w:p>
    <w:p w:rsidR="00FE05FD" w:rsidRPr="006E7946" w:rsidRDefault="00FE05FD" w:rsidP="00FE05FD">
      <w:pPr>
        <w:spacing w:after="0" w:line="240" w:lineRule="auto"/>
        <w:ind w:firstLine="5103"/>
        <w:rPr>
          <w:rFonts w:ascii="Times New Roman" w:hAnsi="Times New Roman"/>
          <w:b/>
          <w:sz w:val="32"/>
          <w:szCs w:val="32"/>
        </w:rPr>
      </w:pPr>
      <w:r w:rsidRPr="006E7946">
        <w:rPr>
          <w:rFonts w:ascii="Times New Roman" w:hAnsi="Times New Roman"/>
          <w:b/>
          <w:sz w:val="32"/>
          <w:szCs w:val="32"/>
        </w:rPr>
        <w:t>Подготовил</w:t>
      </w:r>
      <w:r>
        <w:rPr>
          <w:rFonts w:ascii="Times New Roman" w:hAnsi="Times New Roman"/>
          <w:b/>
          <w:sz w:val="32"/>
          <w:szCs w:val="32"/>
        </w:rPr>
        <w:t>а</w:t>
      </w:r>
      <w:r w:rsidRPr="006E7946">
        <w:rPr>
          <w:rFonts w:ascii="Times New Roman" w:hAnsi="Times New Roman"/>
          <w:b/>
          <w:sz w:val="32"/>
          <w:szCs w:val="32"/>
        </w:rPr>
        <w:t xml:space="preserve"> и провел</w:t>
      </w:r>
      <w:r>
        <w:rPr>
          <w:rFonts w:ascii="Times New Roman" w:hAnsi="Times New Roman"/>
          <w:b/>
          <w:sz w:val="32"/>
          <w:szCs w:val="32"/>
        </w:rPr>
        <w:t>а</w:t>
      </w:r>
      <w:r w:rsidRPr="006E7946">
        <w:rPr>
          <w:rFonts w:ascii="Times New Roman" w:hAnsi="Times New Roman"/>
          <w:b/>
          <w:sz w:val="32"/>
          <w:szCs w:val="32"/>
        </w:rPr>
        <w:t xml:space="preserve">: </w:t>
      </w:r>
    </w:p>
    <w:p w:rsidR="00FE05FD" w:rsidRDefault="00FE05FD" w:rsidP="00FE05FD">
      <w:pPr>
        <w:spacing w:after="0" w:line="240" w:lineRule="auto"/>
        <w:ind w:firstLine="5103"/>
        <w:rPr>
          <w:rFonts w:ascii="Times New Roman" w:hAnsi="Times New Roman"/>
          <w:b/>
          <w:sz w:val="32"/>
          <w:szCs w:val="32"/>
        </w:rPr>
      </w:pPr>
      <w:r w:rsidRPr="006E7946">
        <w:rPr>
          <w:rFonts w:ascii="Times New Roman" w:hAnsi="Times New Roman"/>
          <w:b/>
          <w:sz w:val="32"/>
          <w:szCs w:val="32"/>
        </w:rPr>
        <w:t xml:space="preserve">Педагог-психолог </w:t>
      </w:r>
    </w:p>
    <w:p w:rsidR="00FE05FD" w:rsidRDefault="00FE05FD" w:rsidP="00FE05FD">
      <w:pPr>
        <w:spacing w:after="0" w:line="240" w:lineRule="auto"/>
        <w:ind w:firstLine="5103"/>
        <w:rPr>
          <w:rFonts w:ascii="Times New Roman" w:hAnsi="Times New Roman"/>
          <w:b/>
          <w:sz w:val="32"/>
          <w:szCs w:val="32"/>
        </w:rPr>
      </w:pPr>
      <w:r w:rsidRPr="006E7946">
        <w:rPr>
          <w:rFonts w:ascii="Times New Roman" w:hAnsi="Times New Roman"/>
          <w:b/>
          <w:sz w:val="32"/>
          <w:szCs w:val="32"/>
        </w:rPr>
        <w:t>Мурашова Ю.В.</w:t>
      </w:r>
    </w:p>
    <w:p w:rsidR="00FE05FD" w:rsidRDefault="00FE05FD" w:rsidP="00FE05FD">
      <w:pPr>
        <w:spacing w:after="0" w:line="240" w:lineRule="auto"/>
        <w:ind w:firstLine="5103"/>
        <w:rPr>
          <w:rFonts w:ascii="Times New Roman" w:hAnsi="Times New Roman"/>
          <w:b/>
          <w:sz w:val="32"/>
          <w:szCs w:val="32"/>
        </w:rPr>
      </w:pPr>
    </w:p>
    <w:p w:rsidR="00FE05FD" w:rsidRDefault="00FE05FD" w:rsidP="00FE05FD">
      <w:pPr>
        <w:spacing w:after="0" w:line="240" w:lineRule="auto"/>
        <w:ind w:firstLine="5103"/>
        <w:rPr>
          <w:rFonts w:ascii="Times New Roman" w:hAnsi="Times New Roman"/>
          <w:b/>
          <w:sz w:val="32"/>
          <w:szCs w:val="32"/>
        </w:rPr>
      </w:pPr>
      <w:r w:rsidRPr="006E7946">
        <w:rPr>
          <w:rFonts w:ascii="Times New Roman" w:hAnsi="Times New Roman"/>
          <w:b/>
          <w:sz w:val="32"/>
          <w:szCs w:val="32"/>
        </w:rPr>
        <w:t>Дат</w:t>
      </w:r>
      <w:r>
        <w:rPr>
          <w:rFonts w:ascii="Times New Roman" w:hAnsi="Times New Roman"/>
          <w:b/>
          <w:sz w:val="32"/>
          <w:szCs w:val="32"/>
        </w:rPr>
        <w:t>а</w:t>
      </w:r>
      <w:r w:rsidRPr="006E7946">
        <w:rPr>
          <w:rFonts w:ascii="Times New Roman" w:hAnsi="Times New Roman"/>
          <w:b/>
          <w:sz w:val="32"/>
          <w:szCs w:val="32"/>
        </w:rPr>
        <w:t xml:space="preserve"> проведения: </w:t>
      </w:r>
    </w:p>
    <w:p w:rsidR="00FE05FD" w:rsidRPr="007C11D1" w:rsidRDefault="00FE05FD" w:rsidP="00FE05FD">
      <w:pPr>
        <w:spacing w:after="0" w:line="240" w:lineRule="auto"/>
        <w:ind w:firstLine="510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13 февраля</w:t>
      </w:r>
    </w:p>
    <w:p w:rsidR="00FE05FD" w:rsidRPr="007C11D1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Pr="007C11D1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Pr="007C11D1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hAnsi="Times New Roman"/>
          <w:i/>
          <w:szCs w:val="28"/>
        </w:rPr>
      </w:pPr>
    </w:p>
    <w:p w:rsidR="00FE05FD" w:rsidRPr="00A33466" w:rsidRDefault="00FE05FD" w:rsidP="00FE05FD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A33466">
        <w:rPr>
          <w:rFonts w:ascii="Times New Roman" w:hAnsi="Times New Roman"/>
          <w:i/>
          <w:sz w:val="26"/>
          <w:szCs w:val="26"/>
        </w:rPr>
        <w:t>г. Томск, 201</w:t>
      </w:r>
      <w:r>
        <w:rPr>
          <w:rFonts w:ascii="Times New Roman" w:hAnsi="Times New Roman"/>
          <w:i/>
          <w:sz w:val="26"/>
          <w:szCs w:val="26"/>
        </w:rPr>
        <w:t>8</w:t>
      </w:r>
    </w:p>
    <w:p w:rsidR="00FE05FD" w:rsidRPr="002535A2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5A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Добрый вечер уважаемые родители!</w:t>
      </w: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E05FD" w:rsidRDefault="00FE05FD" w:rsidP="00FE05F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74CF3">
        <w:rPr>
          <w:rFonts w:ascii="Times New Roman" w:eastAsia="Times New Roman" w:hAnsi="Times New Roman"/>
          <w:sz w:val="24"/>
          <w:szCs w:val="24"/>
        </w:rPr>
        <w:t xml:space="preserve">Мы очень </w:t>
      </w:r>
      <w:r>
        <w:rPr>
          <w:rFonts w:ascii="Times New Roman" w:eastAsia="Times New Roman" w:hAnsi="Times New Roman"/>
          <w:sz w:val="24"/>
          <w:szCs w:val="24"/>
        </w:rPr>
        <w:t>рады вас приветствовать на нашем семинаре-практикуме</w:t>
      </w:r>
      <w:r w:rsidRPr="00174CF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«Развитие познавательных процессов через игровые технологии»</w:t>
      </w:r>
    </w:p>
    <w:p w:rsidR="00FE05FD" w:rsidRPr="00772F9F" w:rsidRDefault="00FE05FD" w:rsidP="00FE05FD">
      <w:pPr>
        <w:spacing w:after="0"/>
        <w:ind w:firstLine="567"/>
        <w:jc w:val="both"/>
        <w:outlineLvl w:val="2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 чтобы лучше погрузится в атмосферу принятия важной информации, предлагаю создать друг у друга позитивный настрой и хорошее настроение, а для этого выполним </w:t>
      </w:r>
      <w:r w:rsidRPr="00772F9F">
        <w:rPr>
          <w:rFonts w:ascii="Times New Roman" w:eastAsia="Times New Roman" w:hAnsi="Times New Roman"/>
          <w:sz w:val="24"/>
          <w:szCs w:val="24"/>
        </w:rPr>
        <w:t>упражнение</w:t>
      </w:r>
      <w:r w:rsidRPr="00772F9F">
        <w:rPr>
          <w:rFonts w:ascii="Times New Roman" w:hAnsi="Times New Roman"/>
          <w:sz w:val="24"/>
          <w:szCs w:val="24"/>
          <w:shd w:val="clear" w:color="auto" w:fill="FFFFFF"/>
        </w:rPr>
        <w:t xml:space="preserve"> на знакомство в </w:t>
      </w:r>
      <w:proofErr w:type="spellStart"/>
      <w:r w:rsidRPr="00772F9F">
        <w:rPr>
          <w:rFonts w:ascii="Times New Roman" w:hAnsi="Times New Roman"/>
          <w:sz w:val="24"/>
          <w:szCs w:val="24"/>
          <w:shd w:val="clear" w:color="auto" w:fill="FFFFFF"/>
        </w:rPr>
        <w:t>самопрезентации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FE05FD" w:rsidRPr="00772F9F" w:rsidRDefault="00FE05FD" w:rsidP="00FE05FD">
      <w:pPr>
        <w:spacing w:after="0"/>
        <w:ind w:firstLine="567"/>
        <w:jc w:val="both"/>
        <w:outlineLvl w:val="2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72F9F">
        <w:rPr>
          <w:rFonts w:ascii="Times New Roman" w:hAnsi="Times New Roman"/>
          <w:b/>
          <w:sz w:val="24"/>
          <w:szCs w:val="24"/>
          <w:shd w:val="clear" w:color="auto" w:fill="FFFFFF"/>
        </w:rPr>
        <w:t>Добрый день …(назвать имя соседа справа), меня зовут Юлия, желаю вам хорошего настроения. Далее передается игрушка по кругу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Pr="00772F9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У</w:t>
      </w:r>
      <w:r w:rsidRPr="00772F9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частники желают друг другу добрые слова, таким образом, знакомясь, </w:t>
      </w:r>
      <w:proofErr w:type="gramStart"/>
      <w:r w:rsidRPr="00772F9F">
        <w:rPr>
          <w:rFonts w:ascii="Times New Roman" w:hAnsi="Times New Roman"/>
          <w:b/>
          <w:sz w:val="24"/>
          <w:szCs w:val="24"/>
          <w:shd w:val="clear" w:color="auto" w:fill="FFFFFF"/>
        </w:rPr>
        <w:t>проговаривая свои имена и имена соседей по кругу и дарят положительные эмоции</w:t>
      </w:r>
      <w:proofErr w:type="gramEnd"/>
      <w:r w:rsidRPr="00772F9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на протяжении всей игры.</w:t>
      </w:r>
    </w:p>
    <w:p w:rsidR="00FE05FD" w:rsidRDefault="00FE05FD" w:rsidP="00FE05F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Отлично! Зарядив друг друга добрыми словами, перейдем к следующей части нашего семинара, поговорим о результатах начального обследования на предмет готовности детей к школьному обучению: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>- уровень выше среднего име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ребенок, это 4,5</w:t>
      </w: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>% группы;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 xml:space="preserve">- средний уровень (норма) имеют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 xml:space="preserve"> детей, это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86,</w:t>
      </w: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>4% группы;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 xml:space="preserve">- уровень ниже среднего имеют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 детей, это </w:t>
      </w: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,1</w:t>
      </w:r>
      <w:r w:rsidRPr="00FD5DE0">
        <w:rPr>
          <w:rFonts w:ascii="Times New Roman" w:eastAsia="Times New Roman" w:hAnsi="Times New Roman" w:cs="Times New Roman"/>
          <w:b/>
          <w:sz w:val="24"/>
          <w:szCs w:val="24"/>
        </w:rPr>
        <w:t>% группы.</w:t>
      </w:r>
    </w:p>
    <w:p w:rsidR="00FE05FD" w:rsidRDefault="00FE05FD" w:rsidP="00FE05F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FE05FD" w:rsidRPr="007F7177" w:rsidRDefault="00FE05FD" w:rsidP="00FE05F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177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Требуют дополнительного развития процессы, которые имеют слабый уровень развития, это:</w:t>
      </w:r>
    </w:p>
    <w:p w:rsidR="00FE05FD" w:rsidRPr="007F7177" w:rsidRDefault="00FE05FD" w:rsidP="00FE05F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1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7F717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понятийно-интуитивное и понятийно-логическое мышление</w:t>
      </w:r>
      <w:r w:rsidRPr="007F71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умение анализировать, выделять главное из второстепенного, понимать суть того, что содержится в задании. </w:t>
      </w:r>
    </w:p>
    <w:p w:rsidR="00FE05FD" w:rsidRDefault="00FE05FD" w:rsidP="00FE05F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1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7F717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зрительно-моторная координация</w:t>
      </w:r>
      <w:r w:rsidRPr="007F71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согласованные действия рук и глаза. С помощью зрения ребенок изучает окружающую действительность, контролирует свои движения, благодаря чему они становятся более совершенными и точными. Глаз как бы «обучает» руку, а с помощью ручных движений в предметах, которыми манипулирует ребенок, открывается больше новой информации. Глаз видит – рука изображает – такое </w:t>
      </w:r>
      <w:proofErr w:type="gramStart"/>
      <w:r w:rsidRPr="007F7177">
        <w:rPr>
          <w:rFonts w:ascii="Times New Roman" w:hAnsi="Times New Roman" w:cs="Times New Roman"/>
          <w:sz w:val="24"/>
          <w:szCs w:val="24"/>
          <w:shd w:val="clear" w:color="auto" w:fill="FFFFFF"/>
        </w:rPr>
        <w:t>единство</w:t>
      </w:r>
      <w:proofErr w:type="gramEnd"/>
      <w:r w:rsidRPr="007F71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тесное взаимодействие двух органов достигается в старшем возрасте при условии последовательного и равнозначного их развития. Зрительно-моторная координация занимает важное место в формировании навыка готовности к письму.</w:t>
      </w:r>
    </w:p>
    <w:p w:rsidR="00FE05FD" w:rsidRDefault="00FE05FD" w:rsidP="00FE05FD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E05FD" w:rsidRPr="007F7177" w:rsidRDefault="00FE05FD" w:rsidP="00FE05F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F7177">
        <w:rPr>
          <w:rFonts w:ascii="Times New Roman" w:eastAsia="Times New Roman" w:hAnsi="Times New Roman"/>
          <w:sz w:val="24"/>
          <w:szCs w:val="24"/>
        </w:rPr>
        <w:t>Так как, готовность ребенка к школе – единая задача детского сада и семьи, то предлагаю погрузиться в интересное путешествие под названием «Развитие познавательных процессов через игровые технологии».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- Что такое познавательные процессы? Какова их роль в обучении?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(Ответы родителей</w:t>
      </w:r>
      <w:r w:rsidRPr="00FD5DE0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</w:rPr>
        <w:t>Познание</w:t>
      </w:r>
      <w:r w:rsidRPr="00FD5DE0">
        <w:rPr>
          <w:rFonts w:ascii="Times New Roman" w:hAnsi="Times New Roman" w:cs="Times New Roman"/>
          <w:sz w:val="24"/>
          <w:szCs w:val="24"/>
        </w:rPr>
        <w:t> — специфическая, уникальная деятельность человека, направленная на создание идеальной модели окружающей среды.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DE0">
        <w:rPr>
          <w:rFonts w:ascii="Times New Roman" w:hAnsi="Times New Roman" w:cs="Times New Roman"/>
          <w:b/>
          <w:bCs/>
          <w:sz w:val="24"/>
          <w:szCs w:val="24"/>
        </w:rPr>
        <w:t>Познавательная процессы</w:t>
      </w:r>
      <w:r w:rsidRPr="00FD5DE0">
        <w:rPr>
          <w:rFonts w:ascii="Times New Roman" w:hAnsi="Times New Roman" w:cs="Times New Roman"/>
          <w:sz w:val="24"/>
          <w:szCs w:val="24"/>
        </w:rPr>
        <w:t xml:space="preserve"> – процессы, происходящие в психике человека, отражающиеся в динамически изменяющихся психических явлениях (ощущение, восприятие, </w:t>
      </w:r>
      <w:r>
        <w:rPr>
          <w:rFonts w:ascii="Times New Roman" w:hAnsi="Times New Roman" w:cs="Times New Roman"/>
          <w:sz w:val="24"/>
          <w:szCs w:val="24"/>
        </w:rPr>
        <w:t xml:space="preserve">ориентация в пространстве, </w:t>
      </w:r>
      <w:r w:rsidRPr="00FD5DE0">
        <w:rPr>
          <w:rFonts w:ascii="Times New Roman" w:hAnsi="Times New Roman" w:cs="Times New Roman"/>
          <w:sz w:val="24"/>
          <w:szCs w:val="24"/>
        </w:rPr>
        <w:t>память, мышление, воображение, и т.д.).</w:t>
      </w:r>
      <w:proofErr w:type="gramEnd"/>
      <w:r w:rsidRPr="00FD5D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5DE0">
        <w:rPr>
          <w:rFonts w:ascii="Times New Roman" w:hAnsi="Times New Roman" w:cs="Times New Roman"/>
          <w:sz w:val="24"/>
          <w:szCs w:val="24"/>
        </w:rPr>
        <w:t>Сейчас подробнее рассмотрим основные из них.</w:t>
      </w:r>
      <w:proofErr w:type="gramEnd"/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</w:rPr>
        <w:t>Внимание -</w:t>
      </w:r>
      <w:r w:rsidRPr="00FD5DE0">
        <w:rPr>
          <w:rFonts w:ascii="Times New Roman" w:hAnsi="Times New Roman" w:cs="Times New Roman"/>
          <w:sz w:val="24"/>
          <w:szCs w:val="24"/>
        </w:rPr>
        <w:t> это форма организации познавательной деятельности, направленной на выбранный объект. Уровень внимания определяется комплексом основных характеристик внимания: объем, концентрация, переключение и распределение; противоположные вниманию состояния – это отвлекаемость, неустойчивость.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Характерной особенностью внимания детей дошкольного возраста является доминирование непроизвольности, низкой сосредоточенности и концентрации на внешних объектах вербального плана. В старшем дошкольном возрасте идёт процесс совершенствования внимания: значительно возрастает объём и устойчивость, появляются элементы произвольности.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- А сейчас предлагаю вам поиграть.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37" w:type="dxa"/>
        <w:jc w:val="center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7"/>
      </w:tblGrid>
      <w:tr w:rsidR="00FE05FD" w:rsidRPr="00FD5DE0" w:rsidTr="00E54880">
        <w:trPr>
          <w:trHeight w:val="800"/>
          <w:jc w:val="center"/>
        </w:trPr>
        <w:tc>
          <w:tcPr>
            <w:tcW w:w="10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Игра «Чего не стало?»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Рассмотрите внимательно картинку (картинка убирается). А теперь расскажите, что на ней изображено: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Кто сидел за столом?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Кто стоял около стола?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Какого цвета рубашка у Пятачка?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Что ел Винни Пух?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Что держал в руках Кролик?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(После беседы, показывается картинка и проверяется правильность ответов).</w:t>
            </w:r>
          </w:p>
        </w:tc>
      </w:tr>
    </w:tbl>
    <w:p w:rsidR="00FE05FD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</w:pPr>
      <w:bookmarkStart w:id="0" w:name="bookmark23"/>
      <w:bookmarkStart w:id="1" w:name="bookmark11"/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u w:val="single"/>
          <w:bdr w:val="none" w:sz="0" w:space="0" w:color="auto" w:frame="1"/>
        </w:rPr>
      </w:pPr>
      <w:r w:rsidRPr="00FD5DE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u w:val="single"/>
          <w:bdr w:val="none" w:sz="0" w:space="0" w:color="auto" w:frame="1"/>
        </w:rPr>
        <w:t>Существуют и другие игры для развития внимания, это: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«ЗАПРЕЩЕННОЕ ДВИЖЕНИЕ</w:t>
      </w:r>
      <w:bookmarkEnd w:id="0"/>
      <w:r w:rsidRPr="00FD5DE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Ведущий показывает детям движение, которое повторять нельзя. Затем он показывает разные движения руками, ногами. Тот, кто повторил запретное движение, выбывает из игры. Запретным может быть любое движение или сочетание движений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«СКОЛЬКО ЧЕГО</w:t>
      </w:r>
      <w:bookmarkEnd w:id="1"/>
      <w:r w:rsidRPr="00FD5DE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?»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Ребенка просят осмотреть комнату и назвать как можно больше имеющихся предметов, начинающихся на букву "К", "Т", "С", все стеклянные или металлические, все круглые, или все белые предметы.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«ЗАЧЕРКНИ»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Ребенку предлагается таблица, где в несколько рядов изображены знакомые предметы или геометрические фигуры. Нужно зачеркнуть, например, все елки или все квадраты.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6F">
        <w:rPr>
          <w:rFonts w:ascii="Times New Roman" w:hAnsi="Times New Roman" w:cs="Times New Roman"/>
          <w:b/>
          <w:bCs/>
          <w:sz w:val="24"/>
          <w:szCs w:val="24"/>
        </w:rPr>
        <w:t>Ориентация в пространстве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2A6F">
        <w:rPr>
          <w:rFonts w:ascii="Times New Roman" w:hAnsi="Times New Roman" w:cs="Times New Roman"/>
          <w:bCs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72A6F">
        <w:rPr>
          <w:rFonts w:ascii="Times New Roman" w:hAnsi="Times New Roman" w:cs="Times New Roman"/>
          <w:sz w:val="24"/>
          <w:szCs w:val="24"/>
        </w:rPr>
        <w:t xml:space="preserve">пособность различать местоположение предметов, учитывать их перемещение необходимы для общей ориентировки в пространстве и на бумаге. </w:t>
      </w:r>
      <w:proofErr w:type="gramStart"/>
      <w:r w:rsidRPr="00F72A6F">
        <w:rPr>
          <w:rFonts w:ascii="Times New Roman" w:hAnsi="Times New Roman" w:cs="Times New Roman"/>
          <w:sz w:val="24"/>
          <w:szCs w:val="24"/>
        </w:rPr>
        <w:t>В школе ребёнку предстоит свободно распознавать понятия: «вверх», «низ», «право», «лево»; «между», «под», «над» и т.д.</w:t>
      </w:r>
      <w:proofErr w:type="gramEnd"/>
      <w:r w:rsidRPr="00F72A6F">
        <w:rPr>
          <w:rFonts w:ascii="Times New Roman" w:hAnsi="Times New Roman" w:cs="Times New Roman"/>
          <w:sz w:val="24"/>
          <w:szCs w:val="24"/>
        </w:rPr>
        <w:t xml:space="preserve"> Учитель использует эти понятия, объясняя, где находится задание в учебнике, как правильно писать в тетради, сколько клеток отступить сверху, справа и т.д. Чтоб это не вызвало затруднений у первоклассника, нужно заранее подготовить его и научить чётко ориентироваться в пространстве.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поиграем…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039"/>
      </w:tblGrid>
      <w:tr w:rsidR="00FE05FD" w:rsidTr="00E54880">
        <w:trPr>
          <w:jc w:val="center"/>
        </w:trPr>
        <w:tc>
          <w:tcPr>
            <w:tcW w:w="9039" w:type="dxa"/>
          </w:tcPr>
          <w:p w:rsidR="00FE05FD" w:rsidRPr="00F72A6F" w:rsidRDefault="00FE05FD" w:rsidP="00E54880">
            <w:pPr>
              <w:ind w:left="36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 «Найди клад»</w:t>
            </w:r>
          </w:p>
          <w:p w:rsidR="00FE05FD" w:rsidRDefault="00FE05FD" w:rsidP="00E5488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– развитие ориентации в пространстве относительно собственного тела и окружающей обстановки</w:t>
            </w:r>
          </w:p>
          <w:p w:rsidR="00FE05FD" w:rsidRPr="00F72A6F" w:rsidRDefault="00FE05FD" w:rsidP="00FE05FD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F">
              <w:rPr>
                <w:rFonts w:ascii="Times New Roman" w:hAnsi="Times New Roman" w:cs="Times New Roman"/>
                <w:sz w:val="24"/>
                <w:szCs w:val="24"/>
              </w:rPr>
              <w:t>2 шага вперед, повернуть направо</w:t>
            </w:r>
          </w:p>
          <w:p w:rsidR="00FE05FD" w:rsidRPr="00F72A6F" w:rsidRDefault="00FE05FD" w:rsidP="00FE05FD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F">
              <w:rPr>
                <w:rFonts w:ascii="Times New Roman" w:hAnsi="Times New Roman" w:cs="Times New Roman"/>
                <w:sz w:val="24"/>
                <w:szCs w:val="24"/>
              </w:rPr>
              <w:t>3 шага вперед, повернуть влево</w:t>
            </w:r>
          </w:p>
          <w:p w:rsidR="00FE05FD" w:rsidRPr="00F72A6F" w:rsidRDefault="00FE05FD" w:rsidP="00FE05FD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F">
              <w:rPr>
                <w:rFonts w:ascii="Times New Roman" w:hAnsi="Times New Roman" w:cs="Times New Roman"/>
                <w:sz w:val="24"/>
                <w:szCs w:val="24"/>
              </w:rPr>
              <w:t>2 шага вперед</w:t>
            </w:r>
          </w:p>
          <w:p w:rsidR="00FE05FD" w:rsidRPr="00F72A6F" w:rsidRDefault="00FE05FD" w:rsidP="00FE05FD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F">
              <w:rPr>
                <w:rFonts w:ascii="Times New Roman" w:hAnsi="Times New Roman" w:cs="Times New Roman"/>
                <w:sz w:val="24"/>
                <w:szCs w:val="24"/>
              </w:rPr>
              <w:t>3 шага назад, повернуть влево</w:t>
            </w:r>
          </w:p>
          <w:p w:rsidR="00FE05FD" w:rsidRPr="00F72A6F" w:rsidRDefault="00FE05FD" w:rsidP="00FE05FD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F">
              <w:rPr>
                <w:rFonts w:ascii="Times New Roman" w:hAnsi="Times New Roman" w:cs="Times New Roman"/>
                <w:sz w:val="24"/>
                <w:szCs w:val="24"/>
              </w:rPr>
              <w:t>2 шага вперед, повернуть влево</w:t>
            </w:r>
          </w:p>
          <w:p w:rsidR="00FE05FD" w:rsidRPr="00F72A6F" w:rsidRDefault="00FE05FD" w:rsidP="00FE05FD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F">
              <w:rPr>
                <w:rFonts w:ascii="Times New Roman" w:hAnsi="Times New Roman" w:cs="Times New Roman"/>
                <w:sz w:val="24"/>
                <w:szCs w:val="24"/>
              </w:rPr>
              <w:t>1 шаг вперед, повернуть направо, повернуть еще раз направо</w:t>
            </w:r>
          </w:p>
          <w:p w:rsidR="00FE05FD" w:rsidRPr="00F72A6F" w:rsidRDefault="00FE05FD" w:rsidP="00FE05FD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A6F">
              <w:rPr>
                <w:rFonts w:ascii="Times New Roman" w:hAnsi="Times New Roman" w:cs="Times New Roman"/>
                <w:sz w:val="24"/>
                <w:szCs w:val="24"/>
              </w:rPr>
              <w:t>3 шага вперед</w:t>
            </w:r>
          </w:p>
          <w:p w:rsidR="00FE05FD" w:rsidRDefault="00FE05FD" w:rsidP="00E5488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E05FD" w:rsidRPr="00F72A6F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05FD" w:rsidRDefault="00FE05FD" w:rsidP="00FE05F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A6F">
        <w:rPr>
          <w:rFonts w:ascii="Times New Roman" w:hAnsi="Times New Roman" w:cs="Times New Roman"/>
          <w:sz w:val="24"/>
          <w:szCs w:val="24"/>
        </w:rPr>
        <w:t xml:space="preserve">Если вы заметили, что ребёнок слабо ориентируется в пространстве полезно поиграть с ним в игры с кладами. </w:t>
      </w:r>
      <w:proofErr w:type="gramStart"/>
      <w:r w:rsidRPr="00F72A6F">
        <w:rPr>
          <w:rFonts w:ascii="Times New Roman" w:hAnsi="Times New Roman" w:cs="Times New Roman"/>
          <w:sz w:val="24"/>
          <w:szCs w:val="24"/>
        </w:rPr>
        <w:t>Спрятав что-то, направляйте его поиск командами: далеко, близко, слева, справа, выше, ниже.</w:t>
      </w:r>
      <w:proofErr w:type="gramEnd"/>
    </w:p>
    <w:p w:rsidR="00FE05FD" w:rsidRDefault="00FE05FD" w:rsidP="00FE05F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A6F">
        <w:rPr>
          <w:rFonts w:ascii="Times New Roman" w:hAnsi="Times New Roman" w:cs="Times New Roman"/>
          <w:sz w:val="24"/>
          <w:szCs w:val="24"/>
        </w:rPr>
        <w:t>Идя по улице, порассуждайте, что где находится.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A6F">
        <w:rPr>
          <w:rFonts w:ascii="Times New Roman" w:hAnsi="Times New Roman" w:cs="Times New Roman"/>
          <w:sz w:val="24"/>
          <w:szCs w:val="24"/>
        </w:rPr>
        <w:t>Можно научить ребёнка пользоваться планом-картой.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A6F">
        <w:rPr>
          <w:rFonts w:ascii="Times New Roman" w:hAnsi="Times New Roman" w:cs="Times New Roman"/>
          <w:sz w:val="24"/>
          <w:szCs w:val="24"/>
        </w:rPr>
        <w:t>На природе полезно поиграть в «Казаки-разбойники», стрелочками помечая путь скрывающейся команды.</w:t>
      </w:r>
    </w:p>
    <w:p w:rsidR="00FE05FD" w:rsidRPr="00F72A6F" w:rsidRDefault="00FE05FD" w:rsidP="00FE05F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A6F">
        <w:rPr>
          <w:rFonts w:ascii="Times New Roman" w:hAnsi="Times New Roman" w:cs="Times New Roman"/>
          <w:sz w:val="24"/>
          <w:szCs w:val="24"/>
        </w:rPr>
        <w:t>Интересна игра с фонариком в следопыта, когда ребёнок вечером лучом показывает, куда лучше вам пройти - влево, вправо или прямо.</w:t>
      </w:r>
    </w:p>
    <w:p w:rsidR="00FE05FD" w:rsidRDefault="00FE05FD" w:rsidP="00FE05F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E05FD" w:rsidRPr="00F72A6F" w:rsidRDefault="00FE05FD" w:rsidP="00FE05F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FE05FD" w:rsidRPr="00F72A6F" w:rsidSect="00957D9D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Восприятие </w:t>
      </w:r>
      <w:r w:rsidRPr="00FD5DE0">
        <w:rPr>
          <w:rFonts w:ascii="Times New Roman" w:hAnsi="Times New Roman" w:cs="Times New Roman"/>
          <w:b/>
          <w:bCs/>
          <w:sz w:val="24"/>
          <w:szCs w:val="24"/>
        </w:rPr>
        <w:t>–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D5DE0">
        <w:rPr>
          <w:rFonts w:ascii="Times New Roman" w:hAnsi="Times New Roman" w:cs="Times New Roman"/>
          <w:sz w:val="24"/>
          <w:szCs w:val="24"/>
        </w:rPr>
        <w:t>целенаправленный и активный интеллектуальный процесс по формированию образов окружающего мира. В процессе восприятия у старших дошкольников усиливается роль зрительного сравнения, переработка вербального материала. Адекватное восприятие сенсорных событий имеет решающее значение для развития операций мыслительной деятельности. У дошкольников мы развиваем зрительное (цвет, форма, величина), слуховое (речевые и неречевые звуки), тактильное восприятие.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А сейчас снова поиграем. Помните, когда вы играете с ребенком, просьбы, инструкции и задания должны быть четкими и понятными.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77" w:type="dxa"/>
        <w:jc w:val="center"/>
        <w:tblInd w:w="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7"/>
      </w:tblGrid>
      <w:tr w:rsidR="00FE05FD" w:rsidRPr="00FD5DE0" w:rsidTr="00E54880">
        <w:trPr>
          <w:trHeight w:val="480"/>
          <w:jc w:val="center"/>
        </w:trPr>
        <w:tc>
          <w:tcPr>
            <w:tcW w:w="9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 «Чудесный мешочек» 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 - развитие</w:t>
            </w:r>
            <w:r w:rsidRPr="00FD5D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различных видов восприятия, на примере материалов</w:t>
            </w: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В мешочке лежат предметы, изготовленные из различных материалов (дерево, металл, пластик, бумага, ткань).</w:t>
            </w:r>
          </w:p>
          <w:p w:rsidR="00FE05F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Выходят два родителя,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очереди тянут предметы. Выигрывает тот, кто угадывает наибольшее количество. 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Например, Ребенок нащупывает предмет, называет его и из чего сделан -  деревянный кубик.</w:t>
            </w:r>
          </w:p>
        </w:tc>
      </w:tr>
    </w:tbl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Для развития разных видов восприятия можно использовать такие игры, как: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Развитие зрительного восприятия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Игра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«Разрезные картинки»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Упражнение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«Выбор недостающего фрагмента изображения»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Игра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«Лабиринты»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Игра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«Что забыл нарисовать художник»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Развитие слухового восприятия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Игра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«Узнай по звуку»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Ребенок садится спиной к взрослому, который производит шумы и звуки различными предметами. Ребенок должен догадаться, чем произведен звук.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 Игра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«Найди коробочку с таким же шумом»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Развитие тактильного восприятия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 Игра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«Найди пару»</w:t>
      </w:r>
    </w:p>
    <w:p w:rsidR="00FE05FD" w:rsidRPr="00D6731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Ребенку предлагают с завязанными глазами на ощупь найти пары одинаковых пластинок (пластины оклеены бархатом, наждачной бумагой, вельветом, фланелью и др. материалами)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Развитие обоняния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 Игра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«Узнай фигуру»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столе раскладываются геометрические фигуры, одинаковые с теми, что лежат в мешочке. Педагог показывает любую фигуру и просит ребенка достать из мешочка такую же.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 Игра 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«Овощи и фрукты»</w:t>
      </w:r>
    </w:p>
    <w:p w:rsidR="00FE05FD" w:rsidRPr="00D6731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Предложить определить по запаху с закрытыми глазами, лежащие в стаканах продукты и разделить на овощи и фрукты.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</w:rPr>
        <w:t>Память – </w:t>
      </w:r>
      <w:r w:rsidRPr="00FD5DE0">
        <w:rPr>
          <w:rFonts w:ascii="Times New Roman" w:hAnsi="Times New Roman" w:cs="Times New Roman"/>
          <w:sz w:val="24"/>
          <w:szCs w:val="24"/>
        </w:rPr>
        <w:t>психический познавательный процесс, состоящий в отражении личного опыта, сложившегося в зависимости от социального окружения.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В дошкольном возрасте развивается словесная память в процессе активного освоения речи; возникает произвольная память, связанная с возрастанием регулирующей роли речи, появлением произвольных механизмов поведения и деятельности.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Для развития памяти можно организовать игры:</w:t>
      </w:r>
    </w:p>
    <w:p w:rsidR="00FE05FD" w:rsidRPr="00FD5DE0" w:rsidRDefault="00FE05FD" w:rsidP="00FE05F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«Запомни картинки»,</w:t>
      </w:r>
    </w:p>
    <w:p w:rsidR="00FE05FD" w:rsidRPr="00FD5DE0" w:rsidRDefault="00FE05FD" w:rsidP="00FE05F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«Повтори слова»,</w:t>
      </w:r>
    </w:p>
    <w:p w:rsidR="00FE05FD" w:rsidRDefault="00FE05FD" w:rsidP="00FE05F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«Что ты видел сегодня на улице?».  Необходимо помнить, что игры на развитие памяти не должны сильно утомлять ребенка! </w:t>
      </w:r>
      <w:r w:rsidRPr="00FD5DE0">
        <w:rPr>
          <w:rFonts w:ascii="Times New Roman" w:hAnsi="Times New Roman" w:cs="Times New Roman"/>
          <w:b/>
          <w:bCs/>
          <w:sz w:val="24"/>
          <w:szCs w:val="24"/>
        </w:rPr>
        <w:t>Память </w:t>
      </w:r>
      <w:r w:rsidRPr="00FD5DE0">
        <w:rPr>
          <w:rFonts w:ascii="Times New Roman" w:hAnsi="Times New Roman" w:cs="Times New Roman"/>
          <w:sz w:val="24"/>
          <w:szCs w:val="24"/>
        </w:rPr>
        <w:t>– навык, который лучше всего нарабатывать постепенно.</w:t>
      </w:r>
    </w:p>
    <w:p w:rsidR="00FE05FD" w:rsidRPr="00FD5DE0" w:rsidRDefault="00FE05FD" w:rsidP="00FE05F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E05FD" w:rsidRDefault="00FE05FD" w:rsidP="00FE05FD">
      <w:r>
        <w:br w:type="page"/>
      </w:r>
    </w:p>
    <w:tbl>
      <w:tblPr>
        <w:tblW w:w="9877" w:type="dxa"/>
        <w:jc w:val="center"/>
        <w:tblInd w:w="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7"/>
      </w:tblGrid>
      <w:tr w:rsidR="00FE05FD" w:rsidRPr="00FD5DE0" w:rsidTr="00E54880">
        <w:trPr>
          <w:trHeight w:val="460"/>
          <w:jc w:val="center"/>
        </w:trPr>
        <w:tc>
          <w:tcPr>
            <w:tcW w:w="9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E05FD" w:rsidRPr="00D6731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731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Игра «Запрещенное движение»</w:t>
            </w:r>
          </w:p>
          <w:p w:rsidR="00FE05F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Родители повторяют за ведущим все движения, кроме одного «запрещенного» (например, хлопка), кто ошибается, тот садится.</w:t>
            </w:r>
            <w:r w:rsidRPr="00FD5D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FE05FD" w:rsidRDefault="00FE05FD" w:rsidP="00E5488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E05FD" w:rsidRPr="00D6731D" w:rsidRDefault="00FE05FD" w:rsidP="00E5488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6731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Игра </w:t>
            </w:r>
            <w:r w:rsidRPr="00D6731D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  <w:t>«Запомни картинки»</w:t>
            </w:r>
          </w:p>
          <w:p w:rsidR="00FE05FD" w:rsidRPr="00D6731D" w:rsidRDefault="00FE05FD" w:rsidP="00E5488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31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Родителям предлагается запомнить 10 картинок, например игрушечный автомобиль, конфета, карандаш, точилка, расческа, ложка... В течение короткого времени взрослый (ребенок) запоминает, а потом должен назвать картинки, которые запомнил, остальные проверяют.</w:t>
            </w:r>
          </w:p>
          <w:p w:rsidR="00FE05FD" w:rsidRPr="00FD5DE0" w:rsidRDefault="00FE05FD" w:rsidP="00E548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5FD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color w:val="000000" w:themeColor="text1"/>
        </w:rPr>
      </w:pPr>
    </w:p>
    <w:p w:rsidR="00FE05FD" w:rsidRPr="00FD5DE0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color w:val="000000" w:themeColor="text1"/>
        </w:rPr>
      </w:pPr>
      <w:r w:rsidRPr="00FD5DE0">
        <w:rPr>
          <w:rStyle w:val="a5"/>
          <w:color w:val="000000" w:themeColor="text1"/>
        </w:rPr>
        <w:t>Для развития памяти можно использовать вот такие игры: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«Запомни картинки», «Повтори слова», «Что ты видел сегодня на улице?», «Что изменилось?», «Кого не стало?» и др. Необходимо помнить, что игры на развитие памяти не должны сильно утомлять ребенка! </w:t>
      </w:r>
      <w:r w:rsidRPr="00FD5D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Память </w:t>
      </w:r>
      <w:r w:rsidRPr="00FD5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навык, который лучше всего нарабатывать постепенно.</w:t>
      </w:r>
    </w:p>
    <w:p w:rsidR="00FE05FD" w:rsidRPr="00FD5DE0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color w:val="000000" w:themeColor="text1"/>
        </w:rPr>
      </w:pPr>
      <w:r w:rsidRPr="00FD5DE0">
        <w:rPr>
          <w:rStyle w:val="a5"/>
          <w:color w:val="000000" w:themeColor="text1"/>
        </w:rPr>
        <w:t xml:space="preserve">      </w:t>
      </w:r>
    </w:p>
    <w:p w:rsidR="00FE05FD" w:rsidRPr="00FD5DE0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D5DE0">
        <w:rPr>
          <w:rStyle w:val="a5"/>
          <w:color w:val="000000" w:themeColor="text1"/>
        </w:rPr>
        <w:t>Игра «Забывчивый художник»</w:t>
      </w:r>
    </w:p>
    <w:p w:rsidR="00FE05FD" w:rsidRPr="00FD5DE0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D5DE0">
        <w:rPr>
          <w:color w:val="000000" w:themeColor="text1"/>
        </w:rPr>
        <w:t xml:space="preserve">Забыл этот художник нарисовать одну важную деталь в своем рисунке. А рисовал он хорошо знакомый ребенку предмет. Человек на рисунке без носа…, дом без окон…, собака без хвоста. Остается только просить помощи у нашего малыша, чтобы понять, чего же не хватает на картинке. Пускай сам ребенок и нарисует </w:t>
      </w:r>
      <w:proofErr w:type="gramStart"/>
      <w:r w:rsidRPr="00FD5DE0">
        <w:rPr>
          <w:color w:val="000000" w:themeColor="text1"/>
        </w:rPr>
        <w:t>недостающее</w:t>
      </w:r>
      <w:proofErr w:type="gramEnd"/>
      <w:r w:rsidRPr="00FD5DE0">
        <w:rPr>
          <w:color w:val="000000" w:themeColor="text1"/>
        </w:rPr>
        <w:t>. Со временем, « склероз» у художника  </w:t>
      </w:r>
      <w:proofErr w:type="gramStart"/>
      <w:r w:rsidRPr="00FD5DE0">
        <w:rPr>
          <w:color w:val="000000" w:themeColor="text1"/>
        </w:rPr>
        <w:t>будет  прогрессировать… он станет</w:t>
      </w:r>
      <w:proofErr w:type="gramEnd"/>
      <w:r w:rsidRPr="00FD5DE0">
        <w:rPr>
          <w:color w:val="000000" w:themeColor="text1"/>
        </w:rPr>
        <w:t xml:space="preserve"> упускать в рисунке более мелкие детали, отсутствие которых труднее заметить.</w:t>
      </w:r>
    </w:p>
    <w:p w:rsidR="00FE05FD" w:rsidRPr="00FD5DE0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D5DE0">
        <w:rPr>
          <w:color w:val="000000" w:themeColor="text1"/>
        </w:rPr>
        <w:t>Более взрослые дети могут выступать в этой игре в качестве художника, и уже задачей взрослого будет угадать: «Чего же не хватает?»</w:t>
      </w:r>
    </w:p>
    <w:p w:rsidR="00FE05FD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color w:val="000000" w:themeColor="text1"/>
        </w:rPr>
      </w:pPr>
    </w:p>
    <w:p w:rsidR="00FE05FD" w:rsidRPr="00FD5DE0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D5DE0">
        <w:rPr>
          <w:rStyle w:val="a5"/>
          <w:color w:val="000000" w:themeColor="text1"/>
        </w:rPr>
        <w:t>Игра «Кто больше запомнит»</w:t>
      </w:r>
    </w:p>
    <w:p w:rsidR="00FE05FD" w:rsidRPr="00FD5DE0" w:rsidRDefault="00FE05FD" w:rsidP="00FE05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FD5DE0">
        <w:rPr>
          <w:color w:val="000000" w:themeColor="text1"/>
        </w:rPr>
        <w:t>Участники игры садятся в круг. Первый участник называет любое слово. Например, цветок. Следующий участник игры повторяет названное слово и произносит любое свое. Например, лес. Третий участник игры повторяет уже два предыдущих слова (цветок, лес) и произносит свое: школьник. И так далее. Победителем становится тот, кто сможет воспроизвести наибольшее количество слов. Игру можно начинать несколько раз.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</w:rPr>
        <w:t>Мышление - </w:t>
      </w:r>
      <w:r w:rsidRPr="00FD5DE0">
        <w:rPr>
          <w:rFonts w:ascii="Times New Roman" w:hAnsi="Times New Roman" w:cs="Times New Roman"/>
          <w:sz w:val="24"/>
          <w:szCs w:val="24"/>
        </w:rPr>
        <w:t>это процесс обобщенного и опосредованного отражения сущностных характеристик, причинно-следственных связей между явлениями окружающей действительности посредством вербализации.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  <w:u w:val="single"/>
        </w:rPr>
        <w:t>Выделяют три вида мышления:</w:t>
      </w:r>
    </w:p>
    <w:p w:rsidR="00FE05FD" w:rsidRPr="00FD5DE0" w:rsidRDefault="00FE05FD" w:rsidP="00FE05F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D5DE0">
        <w:rPr>
          <w:rFonts w:ascii="Times New Roman" w:hAnsi="Times New Roman" w:cs="Times New Roman"/>
          <w:sz w:val="24"/>
          <w:szCs w:val="24"/>
        </w:rPr>
        <w:t>наглядно-действенное (познание с помощью манипулирования предметами);</w:t>
      </w:r>
    </w:p>
    <w:p w:rsidR="00FE05FD" w:rsidRPr="00FD5DE0" w:rsidRDefault="00FE05FD" w:rsidP="00FE05F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D5DE0">
        <w:rPr>
          <w:rFonts w:ascii="Times New Roman" w:hAnsi="Times New Roman" w:cs="Times New Roman"/>
          <w:sz w:val="24"/>
          <w:szCs w:val="24"/>
        </w:rPr>
        <w:t>наглядно-образное (познание с помощью представлений предметов, явлений);</w:t>
      </w:r>
    </w:p>
    <w:p w:rsidR="00FE05FD" w:rsidRPr="00FD5DE0" w:rsidRDefault="00FE05FD" w:rsidP="00FE05F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D5DE0">
        <w:rPr>
          <w:rFonts w:ascii="Times New Roman" w:hAnsi="Times New Roman" w:cs="Times New Roman"/>
          <w:sz w:val="24"/>
          <w:szCs w:val="24"/>
        </w:rPr>
        <w:t>словесно-логическое (познание с помощью понятий, слов, рассуждений).</w:t>
      </w:r>
    </w:p>
    <w:p w:rsidR="00FE05FD" w:rsidRDefault="00FE05FD" w:rsidP="00FE05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</w:rPr>
        <w:t>Наглядно-действенное </w:t>
      </w:r>
      <w:r w:rsidRPr="00FD5DE0">
        <w:rPr>
          <w:rFonts w:ascii="Times New Roman" w:hAnsi="Times New Roman" w:cs="Times New Roman"/>
          <w:sz w:val="24"/>
          <w:szCs w:val="24"/>
        </w:rPr>
        <w:t>мышление особенно интенсивно развивается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 </w:t>
      </w:r>
      <w:r w:rsidRPr="00FD5DE0">
        <w:rPr>
          <w:rFonts w:ascii="Times New Roman" w:hAnsi="Times New Roman" w:cs="Times New Roman"/>
          <w:b/>
          <w:bCs/>
          <w:sz w:val="24"/>
          <w:szCs w:val="24"/>
        </w:rPr>
        <w:t>ребенка с 3-4 лет. 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Pr="00FD5DE0">
        <w:rPr>
          <w:rFonts w:ascii="Times New Roman" w:hAnsi="Times New Roman" w:cs="Times New Roman"/>
          <w:sz w:val="24"/>
          <w:szCs w:val="24"/>
        </w:rPr>
        <w:t>постигает свойства предметов, учится оперировать предметами, устанавливать отношения между ними и решать самые разные практические задачи.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 xml:space="preserve">На основании наглядно-действенного мышления формируется и более сложная форма мышления </w:t>
      </w:r>
      <w:proofErr w:type="gramStart"/>
      <w:r w:rsidRPr="00FD5DE0">
        <w:rPr>
          <w:rFonts w:ascii="Times New Roman" w:hAnsi="Times New Roman" w:cs="Times New Roman"/>
          <w:sz w:val="24"/>
          <w:szCs w:val="24"/>
        </w:rPr>
        <w:t>-</w:t>
      </w:r>
      <w:r w:rsidRPr="00FD5DE0">
        <w:rPr>
          <w:rFonts w:ascii="Times New Roman" w:hAnsi="Times New Roman" w:cs="Times New Roman"/>
          <w:b/>
          <w:bCs/>
          <w:sz w:val="24"/>
          <w:szCs w:val="24"/>
        </w:rPr>
        <w:t>н</w:t>
      </w:r>
      <w:proofErr w:type="gramEnd"/>
      <w:r w:rsidRPr="00FD5DE0">
        <w:rPr>
          <w:rFonts w:ascii="Times New Roman" w:hAnsi="Times New Roman" w:cs="Times New Roman"/>
          <w:b/>
          <w:bCs/>
          <w:sz w:val="24"/>
          <w:szCs w:val="24"/>
        </w:rPr>
        <w:t>аглядно-образное. </w:t>
      </w:r>
      <w:r w:rsidRPr="00FD5DE0">
        <w:rPr>
          <w:rFonts w:ascii="Times New Roman" w:hAnsi="Times New Roman" w:cs="Times New Roman"/>
          <w:sz w:val="24"/>
          <w:szCs w:val="24"/>
        </w:rPr>
        <w:t>Оно характеризуется тем, что ребенок уже может решать задачи на основе представлений, без применения практических действий. Это позволяет ребенку, например, использовать схематические изображения или считать в уме.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</w:rPr>
        <w:t>К 6-7</w:t>
      </w:r>
      <w:r w:rsidRPr="00FD5DE0">
        <w:rPr>
          <w:rFonts w:ascii="Times New Roman" w:hAnsi="Times New Roman" w:cs="Times New Roman"/>
          <w:sz w:val="24"/>
          <w:szCs w:val="24"/>
        </w:rPr>
        <w:t> </w:t>
      </w:r>
      <w:r w:rsidRPr="00FD5DE0">
        <w:rPr>
          <w:rFonts w:ascii="Times New Roman" w:hAnsi="Times New Roman" w:cs="Times New Roman"/>
          <w:b/>
          <w:bCs/>
          <w:sz w:val="24"/>
          <w:szCs w:val="24"/>
        </w:rPr>
        <w:t>годам</w:t>
      </w:r>
      <w:r w:rsidRPr="00FD5DE0">
        <w:rPr>
          <w:rFonts w:ascii="Times New Roman" w:hAnsi="Times New Roman" w:cs="Times New Roman"/>
          <w:sz w:val="24"/>
          <w:szCs w:val="24"/>
        </w:rPr>
        <w:t> начинается более интенсивное формирование </w:t>
      </w:r>
      <w:r w:rsidRPr="00FD5DE0">
        <w:rPr>
          <w:rFonts w:ascii="Times New Roman" w:hAnsi="Times New Roman" w:cs="Times New Roman"/>
          <w:b/>
          <w:bCs/>
          <w:sz w:val="24"/>
          <w:szCs w:val="24"/>
        </w:rPr>
        <w:t>словесно-логического мышления,</w:t>
      </w:r>
      <w:r w:rsidRPr="00FD5DE0">
        <w:rPr>
          <w:rFonts w:ascii="Times New Roman" w:hAnsi="Times New Roman" w:cs="Times New Roman"/>
          <w:sz w:val="24"/>
          <w:szCs w:val="24"/>
        </w:rPr>
        <w:t> которое связано с использованием и преобразованием понятий. Однако оно не является ведущим у дошкольников. Все виды мышления тесно связаны между собой. При решении задач словесные рассуждения опираются на яркие образы. В то же время решение даже самой простой, самой конкретной задачи требует словесных обобщений.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05FD" w:rsidRDefault="00FE05FD" w:rsidP="00FE0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lastRenderedPageBreak/>
        <w:t>Для понимания процесса развития мышления, вам, уважаемые родители предлагается немного «поиграть» - побыть в роли детей. Внимательно слушайте инструкцию и выполняйте задание.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51" w:type="dxa"/>
        <w:jc w:val="center"/>
        <w:tblInd w:w="-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1"/>
      </w:tblGrid>
      <w:tr w:rsidR="00FE05FD" w:rsidRPr="00FD5DE0" w:rsidTr="00E54880">
        <w:trPr>
          <w:trHeight w:val="420"/>
          <w:jc w:val="center"/>
        </w:trPr>
        <w:tc>
          <w:tcPr>
            <w:tcW w:w="10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E05FD" w:rsidRPr="00D6731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731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Игра «Что снаружи, что внутри?»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</w:t>
            </w:r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г называет пару предметов, а родители говорят, что может быть снаружи, а что - внутри.</w:t>
            </w:r>
          </w:p>
          <w:p w:rsidR="00FE05F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FD5DE0">
              <w:rPr>
                <w:rFonts w:ascii="Times New Roman" w:hAnsi="Times New Roman" w:cs="Times New Roman"/>
                <w:sz w:val="24"/>
                <w:szCs w:val="24"/>
              </w:rPr>
              <w:t>Например,</w:t>
            </w:r>
            <w:r w:rsidRPr="00FD5D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дом - шкаф; книга - шкаф; сумка - кошелек; кошелек - деньги; кастрюля - каша; аквариум - рыбы; будка - собака; нора - лиса. </w:t>
            </w:r>
            <w:proofErr w:type="gramEnd"/>
          </w:p>
          <w:p w:rsidR="00FE05F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E05F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  <w:t>Игра «Что сначала – что потом?»</w:t>
            </w:r>
          </w:p>
          <w:p w:rsidR="00FE05FD" w:rsidRPr="007F7177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177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сихолог раздает родителям серии сюжетных последовательных картинок, родителям необходимо разложить их в правильной последовательности и составить связно0логический рассказ.</w:t>
            </w:r>
          </w:p>
        </w:tc>
      </w:tr>
    </w:tbl>
    <w:p w:rsidR="00FE05FD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FE05FD" w:rsidRPr="00D6731D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6731D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УПРАЖНЕНИЕ НА РАЗВИТИЕ СКОРОСТИ МЫШЛЕНИЯ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Предложите ребенку поиграть в такую игру: вы будете начинать слово, а он - его заканчивать. "Отгадай, что я хочу сказат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ь?</w:t>
      </w: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"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Всего предлагается 10 слогов: </w:t>
      </w:r>
      <w:proofErr w:type="gramStart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</w:t>
      </w:r>
      <w:proofErr w:type="gramEnd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, НА, ЗА, МИ, МУ, ДО, ЧЕ, ПРЫ, КУ, РУ.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Если ребенок быстро и легко справляется с заданием, предложите ему придумать не одно слово, а столько, сколько он сможет. Фиксируйте не только правильность ответов, но и время, которое является показателем скорости мыслительных процессов, сообразительности, речевой активности.</w:t>
      </w:r>
    </w:p>
    <w:p w:rsidR="00FE05FD" w:rsidRPr="00FD5DE0" w:rsidRDefault="00FE05FD" w:rsidP="00FE05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Литературные тексты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Цель:</w:t>
      </w: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Побуждать находить скрытый смысл рассказа, логически объяс</w:t>
      </w: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нять его, делать простейшие умозаключения.</w:t>
      </w:r>
    </w:p>
    <w:p w:rsidR="00FE05FD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E05FD" w:rsidRPr="00FD5DE0" w:rsidRDefault="00FE05FD" w:rsidP="00FE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Утёно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Как-то раз на лужайке подошла к утенку коза. «Ой, какой ты маленький» </w:t>
      </w: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 xml:space="preserve">сказала она утенку. Утенок отбежал от козы  и </w:t>
      </w:r>
      <w:proofErr w:type="gramStart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слышит в траве жук  жужжит</w:t>
      </w:r>
      <w:proofErr w:type="gramEnd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«Ого, какой ты большой утенок». Утенок призадумался: «Большой я или маленький?» 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(А ты как думаешь?)</w:t>
      </w:r>
    </w:p>
    <w:p w:rsidR="00FE05FD" w:rsidRDefault="00FE05FD" w:rsidP="00FE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E05FD" w:rsidRPr="00D6731D" w:rsidRDefault="00FE05FD" w:rsidP="00FE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Лев и лиса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Лев заболел и не мог выходить из своего дома. Тогда он стал приглашать зверей к себе в гости. Пришла ко льву лиса и остановилась у порога.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Почему ты не заходишь в мой дом? - спрашивает Лев у Лисы.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Потому что я вижу много следов, которые ведут к твоему дому, и не вижу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следов, которые ведут обратно.</w:t>
      </w:r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(Почему  Лиса не  вошла в дом ко Льву?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О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чем  говорили следы?)</w:t>
      </w:r>
      <w:proofErr w:type="gramEnd"/>
    </w:p>
    <w:p w:rsidR="00FE05FD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E05FD" w:rsidRPr="00D6731D" w:rsidRDefault="00FE05FD" w:rsidP="00FE05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D6731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Бараночка</w:t>
      </w:r>
      <w:proofErr w:type="spellEnd"/>
    </w:p>
    <w:p w:rsidR="00FE05FD" w:rsidRPr="00FD5DE0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Один мальчик захотел кушать. Он купил в магазине булочку и не наелся. Он купил себе еще булочку, съел и не наелся. У него осталось немного денег, он купил маленькую </w:t>
      </w:r>
      <w:proofErr w:type="spellStart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бараночку</w:t>
      </w:r>
      <w:proofErr w:type="spellEnd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съел и наелся. Мальчик подумал: </w:t>
      </w:r>
      <w:proofErr w:type="gramStart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«Зачем  я покупал  булочки,  лучше бы  я купил  маленькую  </w:t>
      </w:r>
      <w:proofErr w:type="spellStart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бараночку</w:t>
      </w:r>
      <w:proofErr w:type="spellEnd"/>
      <w:r w:rsidRPr="00FD5D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(</w:t>
      </w:r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Правильно ли думал  мальчик?</w:t>
      </w:r>
      <w:proofErr w:type="gramEnd"/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 Наелся бы мальчик </w:t>
      </w:r>
      <w:proofErr w:type="spellStart"/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бараночкой</w:t>
      </w:r>
      <w:proofErr w:type="spellEnd"/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?  </w:t>
      </w:r>
      <w:proofErr w:type="gramStart"/>
      <w:r w:rsidRPr="00FD5D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Почему?)</w:t>
      </w:r>
      <w:proofErr w:type="gramEnd"/>
    </w:p>
    <w:p w:rsidR="00FE05FD" w:rsidRDefault="00FE05FD" w:rsidP="00FE05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b/>
          <w:bCs/>
          <w:sz w:val="24"/>
          <w:szCs w:val="24"/>
        </w:rPr>
        <w:t>Воображение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D5DE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D5DE0">
        <w:rPr>
          <w:rFonts w:ascii="Times New Roman" w:hAnsi="Times New Roman" w:cs="Times New Roman"/>
          <w:sz w:val="24"/>
          <w:szCs w:val="24"/>
        </w:rPr>
        <w:t xml:space="preserve">– это психический познавательный преобразовательный процесс, заключающийся в создании новых оригинальных образов путем переработки воспринимаемого материала на основе индивидуального опыта. Развитие детского воображения связывается с усложнением сюжетно-ролевой игры, что обуславливает переход от репродуктивного к творческому воображению, </w:t>
      </w:r>
      <w:proofErr w:type="gramStart"/>
      <w:r w:rsidRPr="00FD5DE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D5DE0">
        <w:rPr>
          <w:rFonts w:ascii="Times New Roman" w:hAnsi="Times New Roman" w:cs="Times New Roman"/>
          <w:sz w:val="24"/>
          <w:szCs w:val="24"/>
        </w:rPr>
        <w:t xml:space="preserve"> непроизвольного к произвольному воображению. Воображение начинает выполнять две основные функции: защитную, связанную с формированием практических навыков познания окружающего мира, и познавательную, позволяющую разрешить проблемную ситуацию и регулирующую психическое состояние путём создания воображаемой ситуации, отвлечённой от реальности.</w:t>
      </w:r>
    </w:p>
    <w:p w:rsidR="00FE05FD" w:rsidRDefault="00FE05FD" w:rsidP="00FE0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lastRenderedPageBreak/>
        <w:t xml:space="preserve">Для развития воображения можно организовать </w:t>
      </w:r>
      <w:r>
        <w:rPr>
          <w:rFonts w:ascii="Times New Roman" w:hAnsi="Times New Roman" w:cs="Times New Roman"/>
          <w:sz w:val="24"/>
          <w:szCs w:val="24"/>
        </w:rPr>
        <w:t xml:space="preserve">такие </w:t>
      </w:r>
      <w:r w:rsidRPr="00FD5DE0"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</w:rPr>
        <w:t>, как</w:t>
      </w:r>
      <w:r w:rsidRPr="00FD5DE0">
        <w:rPr>
          <w:rFonts w:ascii="Times New Roman" w:hAnsi="Times New Roman" w:cs="Times New Roman"/>
          <w:sz w:val="24"/>
          <w:szCs w:val="24"/>
        </w:rPr>
        <w:t>:</w:t>
      </w:r>
    </w:p>
    <w:p w:rsidR="00FE05FD" w:rsidRPr="00FD5DE0" w:rsidRDefault="00FE05FD" w:rsidP="00FE05F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«Закорючки»,</w:t>
      </w:r>
    </w:p>
    <w:p w:rsidR="00FE05FD" w:rsidRPr="00FD5DE0" w:rsidRDefault="00FE05FD" w:rsidP="00FE05F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«Продолжи рисунок»,</w:t>
      </w:r>
    </w:p>
    <w:p w:rsidR="00FE05FD" w:rsidRPr="00FD5DE0" w:rsidRDefault="00FE05FD" w:rsidP="00FE05F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«Дорисуй картинку»,</w:t>
      </w:r>
    </w:p>
    <w:p w:rsidR="00FE05FD" w:rsidRPr="00FD5DE0" w:rsidRDefault="00FE05FD" w:rsidP="00FE05F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«Сочиняем сказку сами»,</w:t>
      </w:r>
    </w:p>
    <w:p w:rsidR="00FE05FD" w:rsidRPr="00FD5DE0" w:rsidRDefault="00FE05FD" w:rsidP="00FE05F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D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D5DE0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FD5DE0">
        <w:rPr>
          <w:rFonts w:ascii="Times New Roman" w:hAnsi="Times New Roman" w:cs="Times New Roman"/>
          <w:sz w:val="24"/>
          <w:szCs w:val="24"/>
        </w:rPr>
        <w:t>».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Предлагаю поиграть…</w:t>
      </w:r>
    </w:p>
    <w:p w:rsidR="00FE05FD" w:rsidRPr="00FD5DE0" w:rsidRDefault="00FE05FD" w:rsidP="00FE05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51" w:type="dxa"/>
        <w:jc w:val="center"/>
        <w:tblInd w:w="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1"/>
      </w:tblGrid>
      <w:tr w:rsidR="00FE05FD" w:rsidRPr="00FD5DE0" w:rsidTr="00E54880">
        <w:trPr>
          <w:trHeight w:val="400"/>
          <w:jc w:val="center"/>
        </w:trPr>
        <w:tc>
          <w:tcPr>
            <w:tcW w:w="9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E05FD" w:rsidRPr="00D6731D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6731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Игра</w:t>
            </w:r>
            <w:r w:rsidRPr="00D6731D"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  <w:t> «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  <w:t>Придумай рисунок</w:t>
            </w:r>
            <w:r w:rsidRPr="00D6731D">
              <w:rPr>
                <w:rFonts w:ascii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  <w:t>»</w:t>
            </w:r>
          </w:p>
          <w:p w:rsidR="00FE05FD" w:rsidRPr="00FD5DE0" w:rsidRDefault="00FE05FD" w:rsidP="00E5488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Родителям предлагаются листы формата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заранее нарисованными на них простыми фигурами (восьмерка, две параллельные линии, квадрат, треугольники друг на друге). Каждый элемент необходимо превратить в часть более сложного рисунка.</w:t>
            </w:r>
          </w:p>
        </w:tc>
      </w:tr>
    </w:tbl>
    <w:p w:rsidR="00FE05FD" w:rsidRDefault="00FE05FD" w:rsidP="00FE05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5FD" w:rsidRPr="000B68FB" w:rsidRDefault="00FE05FD" w:rsidP="00FE05FD">
      <w:pPr>
        <w:spacing w:after="0" w:line="240" w:lineRule="auto"/>
        <w:ind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Зрительно-моторная координация -  </w:t>
      </w:r>
      <w:r w:rsidRPr="000B68F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особый вид восприятия, который обеспечивается единством работы зрительного, слухового и кинестетического анализаторов.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благоприятный период для развития интеллектуальных и творческих возможностей человека - от 3 до 9 лет, когда кора больших полушарий еще окончательно не сформирована. Именно в этом возрасте необходимо развивать память, восприятие, мышление, внимание. Вся дальнейшая жизнь ребенка потребует использования точных, координированных движений кистей и пальцев, которые необходимы, не только, чтобы одеваться, но и рисовать, писать, а также выполнять множество разнообразных как бытовых, так и учебных действий, впоследствии обучению     письму в школе. А письмо — сложный координационный навык, требующий сформированной  зрительно-моторной    координации, правильной координации всего тела, слаженной работы мышц всей руки и работы мелких мышц кисти.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E05FD" w:rsidRPr="000B68FB" w:rsidRDefault="00FE05FD" w:rsidP="00FE05FD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ТРЕНИРОВКА ЗРИТЕЛЬНО-МОТОРНОЙ КООРДИНАЦИИ.</w:t>
      </w: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Выкладывание разных узоров из мозаики по образцу.</w:t>
      </w:r>
    </w:p>
    <w:p w:rsidR="00FE05FD" w:rsidRPr="000B68FB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FD" w:rsidRPr="000B68FB" w:rsidRDefault="00FE05FD" w:rsidP="00FE05FD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36"/>
          <w:szCs w:val="36"/>
          <w:lang w:eastAsia="ru-RU"/>
        </w:rPr>
        <w:drawing>
          <wp:inline distT="0" distB="0" distL="0" distR="0" wp14:anchorId="1E667374" wp14:editId="5B67E754">
            <wp:extent cx="5067300" cy="2322180"/>
            <wp:effectExtent l="0" t="0" r="0" b="2540"/>
            <wp:docPr id="14" name="Рисунок 14" descr="http://www.ds14.voadm.gov.spb.r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s14.voadm.gov.spb.ru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" t="16666" r="-1" b="22708"/>
                    <a:stretch/>
                  </pic:blipFill>
                  <pic:spPr bwMode="auto">
                    <a:xfrm>
                      <a:off x="0" y="0"/>
                      <a:ext cx="5067300" cy="23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E05FD" w:rsidRPr="000B68FB" w:rsidRDefault="00FE05FD" w:rsidP="00FE05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Собирание различных конструкторов по схеме-образцу.</w:t>
      </w:r>
    </w:p>
    <w:p w:rsidR="00FE05FD" w:rsidRDefault="00FE05FD" w:rsidP="00FE05FD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36"/>
          <w:szCs w:val="36"/>
          <w:lang w:eastAsia="ru-RU"/>
        </w:rPr>
        <w:drawing>
          <wp:inline distT="0" distB="0" distL="0" distR="0" wp14:anchorId="450A9AE6" wp14:editId="42E549D6">
            <wp:extent cx="5724525" cy="2876550"/>
            <wp:effectExtent l="0" t="0" r="9525" b="0"/>
            <wp:docPr id="13" name="Рисунок 13" descr="http://www.ds14.voadm.gov.spb.ru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s14.voadm.gov.spb.ru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7084" r="4843" b="30000"/>
                    <a:stretch/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5FD" w:rsidRDefault="00FE05FD" w:rsidP="00FE05FD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FE05FD" w:rsidRPr="000B68FB" w:rsidRDefault="00FE05FD" w:rsidP="00FE05FD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FE05FD" w:rsidTr="00E54880">
        <w:trPr>
          <w:jc w:val="center"/>
        </w:trPr>
        <w:tc>
          <w:tcPr>
            <w:tcW w:w="5068" w:type="dxa"/>
          </w:tcPr>
          <w:p w:rsidR="00FE05FD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Выкладывание рисунков </w:t>
            </w:r>
          </w:p>
          <w:p w:rsidR="00FE05FD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палочек по образцу</w:t>
            </w:r>
          </w:p>
          <w:p w:rsidR="00FE05FD" w:rsidRDefault="00FE05FD" w:rsidP="00E5488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64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4FCF47C" wp14:editId="373C1EA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156210</wp:posOffset>
                  </wp:positionV>
                  <wp:extent cx="3000375" cy="3180715"/>
                  <wp:effectExtent l="0" t="0" r="9525" b="635"/>
                  <wp:wrapSquare wrapText="bothSides"/>
                  <wp:docPr id="12" name="Рисунок 12" descr="http://www.ds14.voadm.gov.spb.ru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s14.voadm.gov.spb.ru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9" r="18437" b="11875"/>
                          <a:stretch/>
                        </pic:blipFill>
                        <pic:spPr bwMode="auto">
                          <a:xfrm>
                            <a:off x="0" y="0"/>
                            <a:ext cx="3000375" cy="31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9" w:type="dxa"/>
          </w:tcPr>
          <w:p w:rsidR="00FE05FD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B6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Выкладывание рисунков из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геометрических фигур по образцу</w:t>
            </w:r>
          </w:p>
          <w:p w:rsidR="00FE05FD" w:rsidRPr="000B68FB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E05FD" w:rsidRDefault="00FE05FD" w:rsidP="00E5488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64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A7D23F5" wp14:editId="7DD92D7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17780</wp:posOffset>
                  </wp:positionV>
                  <wp:extent cx="2934970" cy="3486150"/>
                  <wp:effectExtent l="0" t="0" r="0" b="0"/>
                  <wp:wrapSquare wrapText="bothSides"/>
                  <wp:docPr id="11" name="Рисунок 11" descr="http://www.ds14.voadm.gov.spb.ru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ds14.voadm.gov.spb.ru/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4" t="1667" r="29375" b="6042"/>
                          <a:stretch/>
                        </pic:blipFill>
                        <pic:spPr bwMode="auto">
                          <a:xfrm>
                            <a:off x="0" y="0"/>
                            <a:ext cx="293497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1048FF0" wp14:editId="1712B951">
            <wp:simplePos x="0" y="0"/>
            <wp:positionH relativeFrom="column">
              <wp:posOffset>28575</wp:posOffset>
            </wp:positionH>
            <wp:positionV relativeFrom="paragraph">
              <wp:posOffset>74930</wp:posOffset>
            </wp:positionV>
            <wp:extent cx="3248025" cy="2068195"/>
            <wp:effectExtent l="0" t="0" r="9525" b="8255"/>
            <wp:wrapSquare wrapText="bothSides"/>
            <wp:docPr id="10" name="Рисунок 10" descr="http://www.ds14.voadm.gov.spb.ru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14.voadm.gov.spb.ru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t="4375" r="5156" b="21042"/>
                    <a:stretch/>
                  </pic:blipFill>
                  <pic:spPr bwMode="auto">
                    <a:xfrm>
                      <a:off x="0" y="0"/>
                      <a:ext cx="324802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Pr="000B68FB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Плетение ковриков из бумажных полосок по образцу.</w:t>
      </w:r>
    </w:p>
    <w:p w:rsidR="00FE05FD" w:rsidRPr="000B68FB" w:rsidRDefault="00FE05FD" w:rsidP="00FE05FD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Pr="000B68FB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Плетение из бисера по образцу.</w:t>
      </w:r>
    </w:p>
    <w:p w:rsidR="00FE05FD" w:rsidRPr="000B68FB" w:rsidRDefault="00FE05FD" w:rsidP="00FE05FD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5137FE20" wp14:editId="6C1CFFC4">
            <wp:simplePos x="0" y="0"/>
            <wp:positionH relativeFrom="column">
              <wp:posOffset>-148590</wp:posOffset>
            </wp:positionH>
            <wp:positionV relativeFrom="paragraph">
              <wp:posOffset>58420</wp:posOffset>
            </wp:positionV>
            <wp:extent cx="5267325" cy="3950335"/>
            <wp:effectExtent l="0" t="0" r="9525" b="0"/>
            <wp:wrapSquare wrapText="bothSides"/>
            <wp:docPr id="9" name="Рисунок 9" descr="http://www.ds14.voadm.gov.spb.ru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s14.voadm.gov.spb.ru/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8FB">
        <w:rPr>
          <w:rFonts w:ascii="Verdana" w:eastAsia="Times New Roman" w:hAnsi="Verdana" w:cs="Times New Roman"/>
          <w:b/>
          <w:bCs/>
          <w:color w:val="006400"/>
          <w:sz w:val="36"/>
          <w:szCs w:val="36"/>
          <w:lang w:eastAsia="ru-RU"/>
        </w:rPr>
        <w:t> </w:t>
      </w: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5DB245A1" wp14:editId="1B26178B">
            <wp:simplePos x="0" y="0"/>
            <wp:positionH relativeFrom="column">
              <wp:posOffset>-1416685</wp:posOffset>
            </wp:positionH>
            <wp:positionV relativeFrom="paragraph">
              <wp:posOffset>94615</wp:posOffset>
            </wp:positionV>
            <wp:extent cx="2207260" cy="2371725"/>
            <wp:effectExtent l="0" t="0" r="2540" b="9525"/>
            <wp:wrapSquare wrapText="bothSides"/>
            <wp:docPr id="8" name="Рисунок 8" descr="http://www.ds14.voadm.gov.spb.ru/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s14.voadm.gov.spb.ru/6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1"/>
        <w:gridCol w:w="4723"/>
      </w:tblGrid>
      <w:tr w:rsidR="00FE05FD" w:rsidTr="00E54880">
        <w:trPr>
          <w:jc w:val="center"/>
        </w:trPr>
        <w:tc>
          <w:tcPr>
            <w:tcW w:w="6771" w:type="dxa"/>
          </w:tcPr>
          <w:p w:rsidR="00FE05FD" w:rsidRPr="000B68FB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Рисование по клеточкам крестиками по образцу.</w:t>
            </w:r>
          </w:p>
          <w:p w:rsidR="00FE05FD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64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59B752C" wp14:editId="27EAF02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260985</wp:posOffset>
                  </wp:positionV>
                  <wp:extent cx="3599180" cy="2339975"/>
                  <wp:effectExtent l="0" t="0" r="1270" b="3175"/>
                  <wp:wrapSquare wrapText="bothSides"/>
                  <wp:docPr id="7" name="Рисунок 7" descr="http://www.ds14.voadm.gov.spb.ru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s14.voadm.gov.spb.ru/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" t="5469" r="4297" b="12760"/>
                          <a:stretch/>
                        </pic:blipFill>
                        <pic:spPr bwMode="auto">
                          <a:xfrm>
                            <a:off x="0" y="0"/>
                            <a:ext cx="359918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9" w:type="dxa"/>
          </w:tcPr>
          <w:p w:rsidR="00FE05FD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6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«Продолжи ряд» (рисование различных бордюров).</w:t>
            </w:r>
          </w:p>
          <w:p w:rsidR="00FE05FD" w:rsidRPr="000B68FB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E05FD" w:rsidRDefault="00FE05FD" w:rsidP="00E548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6400"/>
                <w:sz w:val="36"/>
                <w:szCs w:val="36"/>
                <w:lang w:eastAsia="ru-RU"/>
              </w:rPr>
              <w:drawing>
                <wp:inline distT="0" distB="0" distL="0" distR="0" wp14:anchorId="7B0ADEFA" wp14:editId="6B19177A">
                  <wp:extent cx="2862470" cy="1981200"/>
                  <wp:effectExtent l="0" t="0" r="0" b="0"/>
                  <wp:docPr id="6" name="Рисунок 6" descr="http://www.ds14.voadm.gov.spb.ru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s14.voadm.gov.spb.ru/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t="6375" r="4782" b="10742"/>
                          <a:stretch/>
                        </pic:blipFill>
                        <pic:spPr bwMode="auto">
                          <a:xfrm>
                            <a:off x="0" y="0"/>
                            <a:ext cx="286247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Pr="000B68FB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 «Дорисуй левую (правую) половинку рисунка.</w:t>
      </w:r>
    </w:p>
    <w:p w:rsidR="00FE05FD" w:rsidRPr="000B68FB" w:rsidRDefault="00FE05FD" w:rsidP="00FE05FD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28"/>
          <w:szCs w:val="28"/>
          <w:lang w:eastAsia="ru-RU"/>
        </w:rPr>
        <w:drawing>
          <wp:inline distT="0" distB="0" distL="0" distR="0" wp14:anchorId="3CA68A7F" wp14:editId="5C1C089F">
            <wp:extent cx="1752382" cy="2235994"/>
            <wp:effectExtent l="0" t="0" r="635" b="0"/>
            <wp:docPr id="15" name="Рисунок 15" descr="http://www.ds14.voadm.gov.spb.ru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s14.voadm.gov.spb.ru/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6" t="14004" r="22757"/>
                    <a:stretch/>
                  </pic:blipFill>
                  <pic:spPr bwMode="auto">
                    <a:xfrm>
                      <a:off x="0" y="0"/>
                      <a:ext cx="1753660" cy="223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5FD" w:rsidRPr="000B68FB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«Нарисуй такой же».</w:t>
      </w:r>
    </w:p>
    <w:p w:rsidR="00FE05FD" w:rsidRPr="000B68FB" w:rsidRDefault="00FE05FD" w:rsidP="00FE05FD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36"/>
          <w:szCs w:val="36"/>
          <w:lang w:eastAsia="ru-RU"/>
        </w:rPr>
        <w:drawing>
          <wp:inline distT="0" distB="0" distL="0" distR="0" wp14:anchorId="3A839779" wp14:editId="6556E362">
            <wp:extent cx="4572000" cy="3095625"/>
            <wp:effectExtent l="0" t="0" r="0" b="9525"/>
            <wp:docPr id="16" name="Рисунок 16" descr="http://www.ds14.voadm.gov.spb.ru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s14.voadm.gov.spb.ru/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2881" r="2750" b="11984"/>
                    <a:stretch/>
                  </pic:blipFill>
                  <pic:spPr bwMode="auto">
                    <a:xfrm>
                      <a:off x="0" y="0"/>
                      <a:ext cx="4574995" cy="30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5FD" w:rsidRPr="000B68FB" w:rsidRDefault="00FE05FD" w:rsidP="00FE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«Заштрихуй так же».</w:t>
      </w:r>
    </w:p>
    <w:p w:rsidR="00FE05FD" w:rsidRPr="000B68FB" w:rsidRDefault="00FE05FD" w:rsidP="00FE05FD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6400"/>
          <w:sz w:val="27"/>
          <w:szCs w:val="27"/>
          <w:lang w:eastAsia="ru-RU"/>
        </w:rPr>
        <w:drawing>
          <wp:inline distT="0" distB="0" distL="0" distR="0" wp14:anchorId="515E0C0E" wp14:editId="20014CAE">
            <wp:extent cx="5334000" cy="3676650"/>
            <wp:effectExtent l="0" t="0" r="0" b="0"/>
            <wp:docPr id="3" name="Рисунок 3" descr="http://www.ds14.voadm.gov.spb.ru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s14.voadm.gov.spb.ru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5833" r="5156" b="13750"/>
                    <a:stretch/>
                  </pic:blipFill>
                  <pic:spPr bwMode="auto">
                    <a:xfrm>
                      <a:off x="0" y="0"/>
                      <a:ext cx="5334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5FD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5FD" w:rsidRPr="000B68FB" w:rsidRDefault="00FE05FD" w:rsidP="00FE0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«Письмо в воздухе». (Дети рисуют в воздухе различные предметы, цифры, буквы).</w:t>
      </w:r>
    </w:p>
    <w:p w:rsidR="00FE05FD" w:rsidRDefault="00FE05FD" w:rsidP="00FE05FD">
      <w:pPr>
        <w:spacing w:after="0"/>
        <w:jc w:val="center"/>
        <w:outlineLvl w:val="2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Дополнительный м</w:t>
      </w:r>
      <w:r w:rsidRPr="00F72A6F">
        <w:rPr>
          <w:rFonts w:ascii="Times New Roman" w:hAnsi="Times New Roman"/>
          <w:b/>
          <w:sz w:val="24"/>
          <w:szCs w:val="24"/>
          <w:shd w:val="clear" w:color="auto" w:fill="FFFFFF"/>
        </w:rPr>
        <w:t>атериал для проведения игр</w:t>
      </w:r>
    </w:p>
    <w:p w:rsidR="00FE05FD" w:rsidRPr="00F72A6F" w:rsidRDefault="00FE05FD" w:rsidP="00FE05FD">
      <w:pPr>
        <w:spacing w:after="0"/>
        <w:jc w:val="center"/>
        <w:outlineLvl w:val="2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E05FD" w:rsidRDefault="00FE05FD" w:rsidP="00FE05F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«Найди клад»</w:t>
      </w: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(пройди маршрут) </w:t>
      </w:r>
    </w:p>
    <w:p w:rsid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Стимульный материал: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2 шага вперед, повернуть направо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3 шага вперед, повернуть влево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2 шага вперед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3 шага назад, повернуть влево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2 шага вперед, повернуть влево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1 шаг вперед, повернуть направо, повернуть еще раз направо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3 шага вперед</w:t>
      </w:r>
    </w:p>
    <w:p w:rsid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различать местоположение предметов, учитывать их перемещение необходимы для общей ориентировки в пространстве и на бумаге. 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ребёнку предстоит свободно распознавать понятия: «вверх», «низ», «право», «лево»; «между», «под», «над» и т.д.</w:t>
      </w:r>
      <w:proofErr w:type="gram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использует эти понятия, объясняя, где находится задание в учебнике, как правильно писать в тетради, сколько клеток отступить сверху, справа и т.д. Чтоб это не вызвало затруднений у первоклассника, нужно заранее подготовить его и научить чётко ориентироваться в пространстве.</w:t>
      </w:r>
    </w:p>
    <w:p w:rsidR="00FE05FD" w:rsidRDefault="00FE05FD" w:rsidP="00FE05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05FD" w:rsidRPr="00FE05FD" w:rsidRDefault="00FE05FD" w:rsidP="00FE05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Рекомендации:</w:t>
      </w:r>
    </w:p>
    <w:p w:rsidR="00FE05FD" w:rsidRPr="00FE05FD" w:rsidRDefault="00FE05FD" w:rsidP="00FE05F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заметили, что ребёнок слабо ориентируется в пространстве полезно поиграть с ним в игры с кладами. 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Спрятав что-то, направляйте его поиск командами: далеко, близко, слева, справа, выше, ниже.</w:t>
      </w:r>
      <w:proofErr w:type="gramEnd"/>
    </w:p>
    <w:p w:rsidR="00FE05FD" w:rsidRPr="00FE05FD" w:rsidRDefault="00FE05FD" w:rsidP="00FE05F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Идя по улице, порассуждайте, что где находится.</w:t>
      </w:r>
    </w:p>
    <w:p w:rsidR="00FE05FD" w:rsidRPr="00FE05FD" w:rsidRDefault="00FE05FD" w:rsidP="00FE05F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научить ребёнка пользоваться планом-картой.</w:t>
      </w:r>
    </w:p>
    <w:p w:rsidR="00FE05FD" w:rsidRPr="00FE05FD" w:rsidRDefault="00FE05FD" w:rsidP="00FE05F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природе полезно поиграть в «Казаки-разбойники», стрелочками помечая путь скрывающейся команды.</w:t>
      </w:r>
    </w:p>
    <w:p w:rsidR="00FE05FD" w:rsidRPr="00FE05FD" w:rsidRDefault="00FE05FD" w:rsidP="00FE05F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Интересна игра с фонариком в следопыта, когда ребёнок вечером лучом показывает, куда лучше вам пройти - влево, вправо или прямо.</w:t>
      </w:r>
    </w:p>
    <w:p w:rsidR="00FE05FD" w:rsidRDefault="00FE05FD" w:rsidP="00FE05F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Острота детской памяти зависит от того, понимает ли ребёнок смысл того, что запоминает. Монотонное зазубривание, заучивание по принципу «надо» не поможет глубоко усвоить  материал, не вызовет в сознании ребенка ярких образов, представлений, ассоциаций.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FD" w:rsidRDefault="00FE05FD" w:rsidP="00FE05F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в "10 слов</w:t>
      </w: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". Проговорите 10 слов и попросите ребёнка воспроизвести. На 5 раз он может повторить 7-9 слов, и это хороший результат.</w:t>
      </w:r>
    </w:p>
    <w:p w:rsidR="00FE05FD" w:rsidRPr="00FE05FD" w:rsidRDefault="00FE05FD" w:rsidP="00FE05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FD" w:rsidRPr="00FE05FD" w:rsidRDefault="00FE05FD" w:rsidP="00FE05F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"Запоминаем, рисуя".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памяти.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заранее готовит список из 20 слов: солнце, стол, цветок, арбуз, карандаш, мяч, книга, линейка, морковь, птица, гвоздь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лампочка, конфета, телевизор, дерево, ножницы, яблоко, телефон, кольцо, чайник.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последовательно называет слова, после каждого названного слова считает до трёх. За это время участники 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proofErr w:type="gram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успеть 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proofErr w:type="gram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угодно рисунком зарисовать для запоминания названное слово. Пусть рисунок будет не совсем понятен для других, лишь бы играющий мог потом по порядку назвать слова. Кто запомнил больше слов тот и выиграл.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Развитое зрительное внимание, произвольное осознанное внимание необходимо школьнику для умения увидеть и удерживать образы, возникающие в процессе обучения / знаки, рисунки, предметы и т.д./. Лишь в активной игре с определёнными правилами формируются основы концентрации, переключения и распределения внимания. Не умея быстро сконцентрировать своё внимание, делать на уроке то, что необходимо, ребенок "плавает" в океане учебной информации, вызывая недовольство учителя и родителей. Так первоклассник может пропустить мимо ушей задание, не "разглядеть" картинку в учебнике, забыть портфель в коридоре. Тренировки помогут развить внимание, ответственность и самостоятельность.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дороге из детского сада спросите ребёнка, во что были одеты его друзья, куда он положил игрушку, которой играл, и о многом </w:t>
      </w:r>
      <w:proofErr w:type="spell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айте</w:t>
      </w:r>
      <w:proofErr w:type="spell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сосчитать, сколько женщин и мужчин вам встретится. 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FD" w:rsidRDefault="00FE05FD" w:rsidP="00FE05F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«Разложи картинки»,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E05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«Что сначала, что потом?» 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предлагается серия картинок, которые необходимо разложить по хронологии событий и составить полноценный, развернутый рассказ.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- надёжный признак предмета, вещи. Она включает в себя сочетание различных деталей, элементов, характеризующих данный предмет, </w:t>
      </w:r>
      <w:proofErr w:type="spell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spellEnd"/>
      <w:proofErr w:type="gram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являющихся определяющими и существенными для его узнавания среди других. Являясь показателем развития восприятия, эта способность позволяет отличать одни предметы от других, выделять сходства и различия, выделять контуры, границы, замечать чёткость, яркость, цвет форм. Выяснив, </w:t>
      </w:r>
      <w:proofErr w:type="gramStart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ребёнок чётко отличает форму, вы можете различать эту способность через практические занятия:</w:t>
      </w:r>
    </w:p>
    <w:p w:rsid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Поиграйте с ним на прогулке, по дороге в садик, в игру "Найди форму", попросив отметить всё круглое, треугольное, квадратное и т.д.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FD" w:rsidRPr="00FE05FD" w:rsidRDefault="00FE05FD" w:rsidP="00FE05F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«Придумай рисунок» 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воображение детей, мелкую моторику рук.</w:t>
      </w:r>
    </w:p>
    <w:p w:rsidR="00FE05FD" w:rsidRPr="00FE05FD" w:rsidRDefault="00FE05FD" w:rsidP="00FE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простую фигуру (восьмерку, две параллельные линии, квадрат, треугольники, стоящие друг на друге) надо превратить в часть более сложного рисунка. Например, из кружка можно нарисовать рожицу, мячик, колесо машины, стекло от очков. Варианты лучше рисовать (или предлагать) по очереди. Кто больше?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</w:t>
      </w:r>
      <w:r w:rsidRPr="00FE05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их так, чтобы можно было узнать, на что это похоже.</w:t>
      </w:r>
    </w:p>
    <w:p w:rsidR="00FE05FD" w:rsidRDefault="00FE05FD" w:rsidP="00FE05FD">
      <w:pPr>
        <w:ind w:left="720"/>
      </w:pPr>
    </w:p>
    <w:p w:rsidR="00FE05FD" w:rsidRPr="00FE05FD" w:rsidRDefault="00FE05FD" w:rsidP="00FE05FD">
      <w:pP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ectPr w:rsidR="00FE05FD" w:rsidRPr="00FE05FD" w:rsidSect="00957D9D">
          <w:pgSz w:w="11906" w:h="16838"/>
          <w:pgMar w:top="567" w:right="567" w:bottom="567" w:left="851" w:header="709" w:footer="709" w:gutter="0"/>
          <w:cols w:space="708"/>
          <w:docGrid w:linePitch="360"/>
        </w:sect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 w:type="page"/>
      </w:r>
    </w:p>
    <w:p w:rsidR="00FE05FD" w:rsidRPr="00307C79" w:rsidRDefault="00FE05FD" w:rsidP="00FE05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Helvetica"/>
          <w:b/>
          <w:color w:val="0000FF"/>
          <w:sz w:val="40"/>
          <w:szCs w:val="40"/>
          <w:lang w:eastAsia="ru-RU"/>
        </w:rPr>
      </w:pPr>
      <w:r w:rsidRPr="00307C79">
        <w:rPr>
          <w:rFonts w:ascii="Monotype Corsiva" w:eastAsia="Times New Roman" w:hAnsi="Monotype Corsiva" w:cs="Helvetica"/>
          <w:b/>
          <w:color w:val="0000FF"/>
          <w:sz w:val="40"/>
          <w:szCs w:val="40"/>
          <w:lang w:eastAsia="ru-RU"/>
        </w:rPr>
        <w:lastRenderedPageBreak/>
        <w:t>Рекомендации родителям по развитию познавательных процессов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FE05FD" w:rsidTr="00E54880">
        <w:trPr>
          <w:jc w:val="center"/>
        </w:trPr>
        <w:tc>
          <w:tcPr>
            <w:tcW w:w="5306" w:type="dxa"/>
          </w:tcPr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FF0000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  <w:t>Развитие восприятия</w:t>
            </w:r>
          </w:p>
          <w:p w:rsidR="00FE05FD" w:rsidRPr="00E74D20" w:rsidRDefault="00FE05FD" w:rsidP="00FE05FD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Восприятие</w:t>
            </w: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— это отражение сознанием человека предметов и явлений действительности в момент их воздействия на органы чувств.</w:t>
            </w:r>
          </w:p>
          <w:p w:rsidR="00FE05FD" w:rsidRPr="00E74D20" w:rsidRDefault="00FE05FD" w:rsidP="00FE05FD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Развитие восприятия не происходит само собой. Здесь велика роль взрослого, который специально организует деятельность учащихся по восприятию тех или иных объектов, учит выявлять существенные признаки, свойства предметов и явлений.</w:t>
            </w:r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ru-RU"/>
              </w:rPr>
            </w:pPr>
            <w:r w:rsidRPr="00E33D12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  <w:t>Учите ребенка: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Различать не только цвета, но и их оттенки.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Различать форму предметов и геометрические фигуры.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Делить геометрические фигуры на 1,2,3, 4 равные части.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Сравнивать предметы по величине (длине, ширине, высоте).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Выражать словами, какой предмет больше (меньше), длиннее (короче), выше (ниже), шире (уже).</w:t>
            </w:r>
            <w:proofErr w:type="gramEnd"/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Сравнивать до 10 предметов, различных по величине.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Измерять длину предметов с помощью условной мерки (нитки).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Анализировать предмет, выделять в нем мелкие детали.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Различать и называть части суток, их последовательность.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Понимать значение слов </w:t>
            </w:r>
            <w:r w:rsidRPr="00E74D2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вчера, сегодня, завтра. </w:t>
            </w: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Знать дни недели, месяцы года.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Различать основные признаки разных времен года.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Различать предметы на ощупь.</w:t>
            </w:r>
          </w:p>
          <w:p w:rsidR="00FE05FD" w:rsidRPr="00E74D20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Внимательно и последовательно рассматривать предмет и явление.</w:t>
            </w:r>
          </w:p>
          <w:p w:rsidR="00FE05FD" w:rsidRDefault="00FE05FD" w:rsidP="00FE05FD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-142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E74D2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Ориентироваться в пространстве по картине: слева, справа, вверху, внизу, перед, за, между, рядом.</w:t>
            </w:r>
            <w:proofErr w:type="gramEnd"/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6"/>
                <w:szCs w:val="6"/>
                <w:u w:val="single"/>
                <w:lang w:eastAsia="ru-RU"/>
              </w:rPr>
            </w:pPr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</w:pPr>
            <w:r w:rsidRPr="00E33D12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  <w:t xml:space="preserve">Игры и упражнения, способствующие </w:t>
            </w:r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</w:pPr>
            <w:r w:rsidRPr="00E33D12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  <w:t>развитию восприятия</w:t>
            </w:r>
          </w:p>
          <w:p w:rsidR="00FE05FD" w:rsidRPr="00E74D20" w:rsidRDefault="00FE05FD" w:rsidP="00FE05FD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9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E74D20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«Перевертыши». Взрослый рисует геометрические фигуры: квадрат, треугольник и т.д. Ребенок должен превратить их в любой рисунок.</w:t>
            </w:r>
          </w:p>
          <w:p w:rsidR="00FE05FD" w:rsidRPr="00E74D20" w:rsidRDefault="00FE05FD" w:rsidP="00FE05FD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9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E74D20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«Узнай форму». Ребенок должен узнать в окружающих предметах форму геометрической фигуры.</w:t>
            </w:r>
          </w:p>
          <w:p w:rsidR="00FE05FD" w:rsidRPr="00E74D20" w:rsidRDefault="00FE05FD" w:rsidP="00FE05FD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9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E74D20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«Найди отличия». Ребенок учится находить отличия в похожих предметах.</w:t>
            </w:r>
          </w:p>
          <w:p w:rsidR="00FE05FD" w:rsidRPr="00E74D20" w:rsidRDefault="00FE05FD" w:rsidP="00FE05FD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9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E74D20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«О чем я говорю?». Взрослый описывает какой-либо предмет, а ребенок должен догадаться, и наоборот.</w:t>
            </w:r>
          </w:p>
          <w:p w:rsidR="00FE05FD" w:rsidRPr="00E74D20" w:rsidRDefault="00FE05FD" w:rsidP="00FE05FD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9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E74D20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Какое время года?». Взрослый называет время года, а ребенок называет его признаки.</w:t>
            </w:r>
          </w:p>
          <w:p w:rsidR="00FE05FD" w:rsidRPr="00CC133C" w:rsidRDefault="00FE05FD" w:rsidP="00FE05FD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9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E74D20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«Угадай предмет». Взрослый рисует пунктиром или точками очертание предмета, ребенок должен узнать предмет.</w:t>
            </w:r>
          </w:p>
          <w:p w:rsidR="00FE05FD" w:rsidRPr="00E74D20" w:rsidRDefault="00FE05FD" w:rsidP="00FE05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307" w:type="dxa"/>
          </w:tcPr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  <w:t>Развитие внимания</w:t>
            </w:r>
          </w:p>
          <w:p w:rsidR="00FE05FD" w:rsidRDefault="00FE05FD" w:rsidP="00FE05FD">
            <w:pPr>
              <w:shd w:val="clear" w:color="auto" w:fill="FFFFFF"/>
              <w:spacing w:after="0" w:line="240" w:lineRule="auto"/>
              <w:ind w:firstLine="81"/>
              <w:jc w:val="both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ind w:firstLine="81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Внимание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  - </w:t>
            </w: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это проявление избирательной направленности процессов сознания. Уровень развития внимания во многом определяет успешность обучения ребенка в школе.</w:t>
            </w:r>
          </w:p>
          <w:p w:rsidR="00FE05FD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ru-RU"/>
              </w:rPr>
            </w:pPr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8000"/>
                <w:sz w:val="18"/>
                <w:szCs w:val="18"/>
                <w:u w:val="single"/>
                <w:lang w:eastAsia="ru-RU"/>
              </w:rPr>
            </w:pPr>
            <w:r w:rsidRPr="00E33D12">
              <w:rPr>
                <w:rFonts w:ascii="Arial" w:eastAsia="Times New Roman" w:hAnsi="Arial" w:cs="Arial"/>
                <w:b/>
                <w:bCs/>
                <w:color w:val="008000"/>
                <w:sz w:val="18"/>
                <w:szCs w:val="18"/>
                <w:u w:val="single"/>
                <w:lang w:eastAsia="ru-RU"/>
              </w:rPr>
              <w:t xml:space="preserve">Рекомендации родителям по развитию </w:t>
            </w:r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8000"/>
                <w:sz w:val="18"/>
                <w:szCs w:val="18"/>
                <w:u w:val="single"/>
                <w:lang w:eastAsia="ru-RU"/>
              </w:rPr>
            </w:pPr>
            <w:r w:rsidRPr="00E33D12">
              <w:rPr>
                <w:rFonts w:ascii="Arial" w:eastAsia="Times New Roman" w:hAnsi="Arial" w:cs="Arial"/>
                <w:b/>
                <w:bCs/>
                <w:color w:val="008000"/>
                <w:sz w:val="18"/>
                <w:szCs w:val="18"/>
                <w:u w:val="single"/>
                <w:lang w:eastAsia="ru-RU"/>
              </w:rPr>
              <w:t>процессов внимания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ru-RU"/>
              </w:rPr>
            </w:pP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Все свойства внимания значительно развиваются в результате упражнений:</w:t>
            </w:r>
          </w:p>
          <w:p w:rsidR="00FE05FD" w:rsidRPr="00CC133C" w:rsidRDefault="00FE05FD" w:rsidP="00FE05FD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выкладывания узора из мозаики;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выкладывания фигуры из палочек по образцу;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исключения лишнего;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нахождения различий в двух похожих картинках;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нахождения двух одинаковых предметов среди множества предметов;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срисовывания по клеточкам;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нахождения одной буквы в газетном тексте (при повторе упражнения количество отмеченных букв за единицу времени увеличивается).</w:t>
            </w:r>
          </w:p>
          <w:p w:rsidR="00FE05FD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8000"/>
                <w:sz w:val="18"/>
                <w:szCs w:val="18"/>
                <w:u w:val="single"/>
                <w:lang w:eastAsia="ru-RU"/>
              </w:rPr>
            </w:pPr>
            <w:r w:rsidRPr="00E33D12">
              <w:rPr>
                <w:rFonts w:ascii="Arial" w:eastAsia="Times New Roman" w:hAnsi="Arial" w:cs="Arial"/>
                <w:b/>
                <w:bCs/>
                <w:color w:val="008000"/>
                <w:sz w:val="18"/>
                <w:szCs w:val="18"/>
                <w:u w:val="single"/>
                <w:lang w:eastAsia="ru-RU"/>
              </w:rPr>
              <w:t>Игры, способствующие развитию внимания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ru-RU"/>
              </w:rPr>
            </w:pP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«Да и нет, не говорите, черный с белым не носите</w:t>
            </w:r>
            <w:proofErr w:type="gramStart"/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..». </w:t>
            </w:r>
            <w:proofErr w:type="gramEnd"/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Взрослый задает ребенку вопросы. Ребенок отвечает на них, но при этом не должен называть запрещенные цвета и не говорить «да» и «нет».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Игры-головоломки, загадки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Поиск отличий на одинаковых картинках, поиск одинаковых предметов и т.д.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«Будь внимателен». Выполнение гимнастических упражнений по словесной команде.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«Волшебное слово». Взрослый показывает упражнения, а ребенок выполняет их только в том случае, если взрослый говорит «Пожалуйста!».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«Где что было». Ребенок запоминает предметы, лежащие на столе, затем он отворачивается. Взрослый передвигает (убирает или добавляет) предметы; а ребенок указывает что изменилось.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«Назови, что ты видишь». Ребенок за одну минуту должен назвать как можно больше предметов, находящихся в комнате.</w:t>
            </w:r>
          </w:p>
          <w:p w:rsidR="00FE05FD" w:rsidRPr="00CC133C" w:rsidRDefault="00FE05FD" w:rsidP="00FE05FD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«Карлики и великаны». Ребенок должен выслушивать словесную инструкцию взрослого, не обращая внимания на его действия.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307" w:type="dxa"/>
          </w:tcPr>
          <w:p w:rsidR="00FE05FD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  <w:t>Развитие памяти</w:t>
            </w:r>
          </w:p>
          <w:p w:rsidR="00FE05FD" w:rsidRDefault="00FE05FD" w:rsidP="00FE05F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:rsidR="00FE05FD" w:rsidRDefault="00FE05FD" w:rsidP="00FE05FD">
            <w:pPr>
              <w:shd w:val="clear" w:color="auto" w:fill="FFFFFF"/>
              <w:spacing w:after="0" w:line="240" w:lineRule="auto"/>
              <w:ind w:firstLine="161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Память</w:t>
            </w: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- способность к получению, хранению и воспроизведению информации. Память лежит в основе способностей ребенка, является условием обучения, приобретения знаний, умений.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ind w:firstLine="161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E05FD" w:rsidRPr="00E33D12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66"/>
                <w:sz w:val="18"/>
                <w:szCs w:val="18"/>
                <w:u w:val="single"/>
                <w:lang w:eastAsia="ru-RU"/>
              </w:rPr>
            </w:pPr>
            <w:r w:rsidRPr="00E33D12">
              <w:rPr>
                <w:rFonts w:ascii="Arial" w:eastAsia="Times New Roman" w:hAnsi="Arial" w:cs="Arial"/>
                <w:b/>
                <w:bCs/>
                <w:color w:val="FF0066"/>
                <w:sz w:val="18"/>
                <w:szCs w:val="18"/>
                <w:u w:val="single"/>
                <w:lang w:eastAsia="ru-RU"/>
              </w:rPr>
              <w:t>Как помочь ребенку развить память?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ru-RU"/>
              </w:rPr>
            </w:pPr>
          </w:p>
          <w:p w:rsidR="00FE05FD" w:rsidRPr="00CC133C" w:rsidRDefault="00FE05FD" w:rsidP="00FE05FD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Проконтролируйте, чтобы тот материал, который запоминает ребенок, был ему понятен.</w:t>
            </w:r>
          </w:p>
          <w:p w:rsidR="00FE05FD" w:rsidRPr="00CC133C" w:rsidRDefault="00FE05FD" w:rsidP="00FE05FD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Время для изучения материала лучше поделить на разумные временные отрезки, так как малыми порциями материал запоминается не только быстрее, но и надолго.</w:t>
            </w:r>
          </w:p>
          <w:p w:rsidR="00FE05FD" w:rsidRPr="00CC133C" w:rsidRDefault="00FE05FD" w:rsidP="00FE05FD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Попросите ребенка выученный материал повторить на второй день.</w:t>
            </w:r>
          </w:p>
          <w:p w:rsidR="00FE05FD" w:rsidRPr="00CC133C" w:rsidRDefault="00FE05FD" w:rsidP="00FE05FD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заучивании предлагайте ребенку проговаривать вслух.</w:t>
            </w:r>
          </w:p>
          <w:p w:rsidR="00FE05FD" w:rsidRPr="00CC133C" w:rsidRDefault="00FE05FD" w:rsidP="00FE05FD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Заинтересуйте ребенка той информацией, которую он изучает, так как высокая мотивация обучения оказывает очень большое положительное влияние на память.</w:t>
            </w:r>
          </w:p>
          <w:p w:rsidR="00FE05FD" w:rsidRPr="00CC133C" w:rsidRDefault="00FE05FD" w:rsidP="00FE05FD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появлении у ребенка явных признаков утомления сделайте перерыв.</w:t>
            </w:r>
          </w:p>
          <w:p w:rsidR="00FE05FD" w:rsidRDefault="00FE05FD" w:rsidP="00FE05F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5E190C8" wp14:editId="697C5119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410845</wp:posOffset>
                  </wp:positionV>
                  <wp:extent cx="2324100" cy="1661795"/>
                  <wp:effectExtent l="0" t="0" r="0" b="0"/>
                  <wp:wrapSquare wrapText="bothSides"/>
                  <wp:docPr id="1" name="Рисунок 1" descr="https://i.ytimg.com/vi/Eeco60UsE8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Eeco60UsE8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9" t="3922" r="13445"/>
                          <a:stretch/>
                        </pic:blipFill>
                        <pic:spPr bwMode="auto">
                          <a:xfrm>
                            <a:off x="0" y="0"/>
                            <a:ext cx="232410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05FD" w:rsidRPr="00CC133C" w:rsidRDefault="00FE05FD" w:rsidP="00FE05F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sz w:val="2"/>
          <w:szCs w:val="2"/>
          <w:lang w:eastAsia="ru-RU"/>
        </w:rPr>
      </w:pPr>
    </w:p>
    <w:p w:rsidR="00521891" w:rsidRDefault="00521891">
      <w:r>
        <w:br w:type="page"/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37"/>
        <w:gridCol w:w="5244"/>
        <w:gridCol w:w="5605"/>
      </w:tblGrid>
      <w:tr w:rsidR="00FE05FD" w:rsidTr="00E54880">
        <w:trPr>
          <w:jc w:val="center"/>
        </w:trPr>
        <w:tc>
          <w:tcPr>
            <w:tcW w:w="5637" w:type="dxa"/>
          </w:tcPr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i/>
                <w:color w:val="FF0000"/>
                <w:sz w:val="20"/>
                <w:szCs w:val="20"/>
                <w:lang w:eastAsia="ru-RU"/>
              </w:rPr>
              <w:lastRenderedPageBreak/>
              <w:t>Развитие мышления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Мышление</w:t>
            </w: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- способность связывать образы, представления, понятия, определять возможности их изменения и применения, обосновывать выводы, регулирующие поведение и общение.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ru-RU"/>
              </w:rPr>
              <w:t>Что делать родителям?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Развивать умственные способности через овладение действиями замещения в разных видах деятельности (самый простой вариант: предметы – заместители, когда дети используют один предмет для разных целей: карандаш как градусник, вилка, заколка и т.п.)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составлять группу из отдельных предметов (карандаш, скрепки, ручка – канцелярские принадлежности).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классифицировать и обобщать предметы по характерным признакам или назначению.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понимать смысл литературного произведения; воспроизводить в правильной последовательности содержание текста с помощью вопросов.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сравнивать предметы (чем похожи и отличаются яблоко и груша).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соотносить схематические изображения с реальными предметами.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Побуждать делать самостоятельные выводы.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отвечать на вопросы, делать умозаключения.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Способствовать познанию свойств различных материалов, их функционального потенциала, созданию образов, моделей различных предметов посредством изобразительной деятельности (лепки, аппликации, рисования и т.д.)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Учить устанавливать причинно-следственные связи.</w:t>
            </w:r>
          </w:p>
          <w:p w:rsidR="00FE05FD" w:rsidRPr="00CC133C" w:rsidRDefault="00FE05FD" w:rsidP="00FE05FD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Способствовать переходу к решению задач в уме.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  <w:t xml:space="preserve">Игры и упражнения, способствующие 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u w:val="single"/>
                <w:lang w:eastAsia="ru-RU"/>
              </w:rPr>
              <w:t>развитию мышления</w:t>
            </w:r>
          </w:p>
          <w:p w:rsidR="00FE05FD" w:rsidRPr="00CC133C" w:rsidRDefault="00FE05FD" w:rsidP="00FE05FD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«Разложи картинки». Ребенку предлагается серия картинок, которые необходимо разложить по хронологии событий и составить полноценный, развернутый рассказ.</w:t>
            </w:r>
          </w:p>
          <w:p w:rsidR="00FE05FD" w:rsidRPr="00CC133C" w:rsidRDefault="00FE05FD" w:rsidP="00FE05FD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«Закончи слово». Взрослый называет слог, а ребенок называет как можно больше слов по начатому слогу.</w:t>
            </w:r>
          </w:p>
          <w:p w:rsidR="00FE05FD" w:rsidRPr="00CC133C" w:rsidRDefault="00FE05FD" w:rsidP="00FE05FD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«Творческий подход». Ребенку называют или показывают предметы, не имеющие определенного назначения (веточка, орех, кусочек ватки); ребенок должен придумать, как можно использовать данный предмет.</w:t>
            </w:r>
          </w:p>
          <w:p w:rsidR="00FE05FD" w:rsidRPr="00CC133C" w:rsidRDefault="00FE05FD" w:rsidP="00FE05FD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«Антонимы». Ребенок подбирает к слову взрослого </w:t>
            </w:r>
            <w:proofErr w:type="gramStart"/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противоположное</w:t>
            </w:r>
            <w:proofErr w:type="gramEnd"/>
            <w:r w:rsidRPr="00CC133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смыслу (легкий – тяжелый, сильный – слабый).</w:t>
            </w:r>
          </w:p>
          <w:p w:rsidR="00FE05FD" w:rsidRPr="00CC133C" w:rsidRDefault="00FE05FD" w:rsidP="00FE05F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E05FD" w:rsidRDefault="00FE05FD" w:rsidP="00FE05F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244" w:type="dxa"/>
          </w:tcPr>
          <w:p w:rsidR="00FE05FD" w:rsidRPr="008F0E74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  <w:t>Эмоционально-волевая сфера</w:t>
            </w:r>
            <w:r w:rsidRPr="00D73ED7"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  <w:t>.</w:t>
            </w:r>
          </w:p>
          <w:p w:rsidR="00FE05FD" w:rsidRPr="008F0E74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  <w:t>!!!</w:t>
            </w:r>
            <w:r w:rsidRPr="00363C25">
              <w:t xml:space="preserve"> </w:t>
            </w:r>
            <w:r w:rsidRPr="00D73ED7"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  <w:t>В</w:t>
            </w:r>
            <w:r w:rsidRPr="008F0E74"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  <w:t>зрослый</w:t>
            </w:r>
            <w:r w:rsidRPr="00D73ED7"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lang w:eastAsia="ru-RU"/>
              </w:rPr>
              <w:t> </w:t>
            </w:r>
            <w:r w:rsidRPr="008F0E74"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bdr w:val="none" w:sz="0" w:space="0" w:color="auto" w:frame="1"/>
                <w:lang w:eastAsia="ru-RU"/>
              </w:rPr>
              <w:t>должен</w:t>
            </w:r>
            <w:r>
              <w:rPr>
                <w:rFonts w:ascii="Times New Roman" w:eastAsia="Times New Roman" w:hAnsi="Times New Roman" w:cs="Times New Roman"/>
                <w:b/>
                <w:color w:val="FF00FF"/>
                <w:sz w:val="23"/>
                <w:szCs w:val="23"/>
                <w:bdr w:val="none" w:sz="0" w:space="0" w:color="auto" w:frame="1"/>
                <w:lang w:eastAsia="ru-RU"/>
              </w:rPr>
              <w:t>!!!</w:t>
            </w:r>
          </w:p>
          <w:p w:rsidR="00FE05FD" w:rsidRPr="00CC133C" w:rsidRDefault="00FE05FD" w:rsidP="00FE05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- ставить перед ребенком такую цель, которую бы он не только понял, но и принял ее, сделав своей. Тогда у ребенка появится желание в ее достижении;</w:t>
            </w:r>
          </w:p>
          <w:p w:rsidR="00FE05FD" w:rsidRPr="00CC133C" w:rsidRDefault="00FE05FD" w:rsidP="00FE05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- направлять, помогать в достижении цели;</w:t>
            </w:r>
          </w:p>
          <w:p w:rsidR="00FE05FD" w:rsidRPr="00CC133C" w:rsidRDefault="00FE05FD" w:rsidP="00FE05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- приучать ребенка не пасовать перед трудностями, а преодолевать их;</w:t>
            </w:r>
          </w:p>
          <w:p w:rsidR="00FE05FD" w:rsidRPr="00CC133C" w:rsidRDefault="00FE05FD" w:rsidP="00FE05F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hanging="142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- воспитывать стремление к достижению результата своей деятельности в рисовании, играх-головоломках и т. п.</w:t>
            </w:r>
          </w:p>
          <w:p w:rsidR="00FE05FD" w:rsidRPr="00CC133C" w:rsidRDefault="00FE05FD" w:rsidP="00FE05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6"/>
                <w:szCs w:val="6"/>
                <w:u w:val="single"/>
                <w:lang w:eastAsia="ru-RU"/>
              </w:rPr>
            </w:pPr>
          </w:p>
          <w:p w:rsidR="00FE05FD" w:rsidRPr="008F0E74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6600"/>
                <w:sz w:val="23"/>
                <w:szCs w:val="23"/>
                <w:u w:val="single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b/>
                <w:color w:val="FF6600"/>
                <w:sz w:val="23"/>
                <w:szCs w:val="23"/>
                <w:u w:val="single"/>
                <w:lang w:eastAsia="ru-RU"/>
              </w:rPr>
              <w:t>Что поможет развить волевые усилия?</w:t>
            </w:r>
          </w:p>
          <w:p w:rsidR="00FE05FD" w:rsidRPr="00CC133C" w:rsidRDefault="00FE05FD" w:rsidP="00FE0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8"/>
                <w:szCs w:val="8"/>
                <w:lang w:eastAsia="ru-RU"/>
              </w:rPr>
            </w:pPr>
          </w:p>
          <w:p w:rsidR="00FE05FD" w:rsidRPr="00CC133C" w:rsidRDefault="00FE05FD" w:rsidP="00FE05FD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1. </w:t>
            </w: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u w:val="single"/>
                <w:lang w:eastAsia="ru-RU"/>
              </w:rPr>
              <w:t>Игры с правилами</w:t>
            </w: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. Они учат дожидаться своей очереди, своего хода, с достоинством проигрывать. Приучайте детей к смене деятельности, режиму дня.</w:t>
            </w:r>
          </w:p>
          <w:p w:rsidR="00FE05FD" w:rsidRPr="00CC133C" w:rsidRDefault="00FE05FD" w:rsidP="00FE05FD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Введение </w:t>
            </w:r>
            <w:proofErr w:type="gramStart"/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дома</w:t>
            </w:r>
            <w:proofErr w:type="gramEnd"/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 каких то правил.</w:t>
            </w:r>
          </w:p>
          <w:p w:rsidR="00FE05FD" w:rsidRPr="00CC133C" w:rsidRDefault="00FE05FD" w:rsidP="00FE05FD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Постоянные посильные трудовые поручения.</w:t>
            </w:r>
          </w:p>
          <w:p w:rsidR="00FE05FD" w:rsidRPr="00CC133C" w:rsidRDefault="00FE05FD" w:rsidP="00FE05FD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</w:p>
          <w:p w:rsidR="00FE05FD" w:rsidRPr="00E33D12" w:rsidRDefault="00FE05FD" w:rsidP="00FE05FD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b/>
                <w:color w:val="FF0066"/>
                <w:sz w:val="20"/>
                <w:szCs w:val="20"/>
                <w:lang w:eastAsia="ru-RU"/>
              </w:rPr>
            </w:pP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2. </w:t>
            </w:r>
            <w:r w:rsidRPr="00E33D12">
              <w:rPr>
                <w:rFonts w:ascii="Arial" w:eastAsia="Times New Roman" w:hAnsi="Arial" w:cs="Arial"/>
                <w:b/>
                <w:color w:val="FF0066"/>
                <w:sz w:val="20"/>
                <w:szCs w:val="20"/>
                <w:u w:val="single"/>
                <w:lang w:eastAsia="ru-RU"/>
              </w:rPr>
              <w:t>В развитие волевых усилий важен контроль</w:t>
            </w:r>
            <w:r w:rsidRPr="00E33D12">
              <w:rPr>
                <w:rFonts w:ascii="Arial" w:eastAsia="Times New Roman" w:hAnsi="Arial" w:cs="Arial"/>
                <w:b/>
                <w:color w:val="FF0066"/>
                <w:sz w:val="20"/>
                <w:szCs w:val="20"/>
                <w:lang w:eastAsia="ru-RU"/>
              </w:rPr>
              <w:t xml:space="preserve">! </w:t>
            </w:r>
          </w:p>
          <w:p w:rsidR="00FE05FD" w:rsidRPr="00CC133C" w:rsidRDefault="00FE05FD" w:rsidP="00FE05FD">
            <w:pPr>
              <w:spacing w:after="0" w:line="240" w:lineRule="auto"/>
              <w:ind w:firstLine="284"/>
              <w:jc w:val="both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1402371" wp14:editId="749C8D7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1875155</wp:posOffset>
                  </wp:positionV>
                  <wp:extent cx="1562735" cy="166116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Для тренировки волевой </w:t>
            </w:r>
            <w:r w:rsidRPr="00CC133C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готовности</w:t>
            </w: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 хороши и графические диктанты, в которых дети рисуют в определённой последовательности кружки, квадраты, треугольники и прямоугольники под вашу диктовку или по заданному вами образцу. Можно также попросить ребёнка подчёркивать или вычёркивать определенную букву или геометрическую фигуру в предложенном тексте. Эти упражнения развивают и внимание детей, их умение сосредоточиться на задании, а также их работоспособность. Если ребёнок быстро устаёт, забывает последовательность фигур или букв, которые надо вычёркивать, начинает отвлекаться, что-то чертить на листочке бумаги с заданием, вы можете облегчить ему задачу, сказав, что ему осталось нарисовать ещё одну или две строчки </w:t>
            </w:r>
            <w:r w:rsidRPr="00CC133C">
              <w:rPr>
                <w:rFonts w:ascii="Arial" w:eastAsia="Times New Roman" w:hAnsi="Arial" w:cs="Arial"/>
                <w:i/>
                <w:i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(или подчеркнуть ещё 5–10 букв)</w:t>
            </w:r>
            <w:r w:rsidRPr="00CC133C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. </w:t>
            </w:r>
          </w:p>
          <w:p w:rsidR="00FE05FD" w:rsidRDefault="00FE05FD" w:rsidP="00521891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05" w:type="dxa"/>
          </w:tcPr>
          <w:p w:rsidR="00FE05FD" w:rsidRDefault="00FE05FD" w:rsidP="00FE05FD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b/>
                <w:color w:val="3399FF"/>
                <w:sz w:val="23"/>
                <w:szCs w:val="23"/>
                <w:u w:val="single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В том случае, если деятельность вашего ребёнка нормализуется, можно говорить о наличии волевой</w:t>
            </w:r>
            <w:r w:rsidRPr="00D73ED7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 </w:t>
            </w:r>
            <w:r w:rsidRPr="00D73ED7">
              <w:rPr>
                <w:rFonts w:ascii="Times New Roman" w:eastAsia="Times New Roman" w:hAnsi="Times New Roman" w:cs="Times New Roman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готовности</w:t>
            </w: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, хотя и не очень хорошо развитой. В том же случае, если ребёнок так и не сможет сосредоточиться, волевая регуляция поведения у вашего ребёнка отсутствует, и он не</w:t>
            </w:r>
            <w:r w:rsidRPr="00D73ED7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 </w:t>
            </w:r>
            <w:r w:rsidRPr="00D73ED7">
              <w:rPr>
                <w:rFonts w:ascii="Times New Roman" w:eastAsia="Times New Roman" w:hAnsi="Times New Roman" w:cs="Times New Roman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готов к школьным занятиям</w:t>
            </w: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. Значит, надо продолжать с ним упражнения, прежде всего, учить его слушать ваши слова.</w:t>
            </w:r>
          </w:p>
          <w:p w:rsidR="00FE05FD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99FF"/>
                <w:sz w:val="23"/>
                <w:szCs w:val="23"/>
                <w:u w:val="single"/>
                <w:lang w:eastAsia="ru-RU"/>
              </w:rPr>
            </w:pPr>
          </w:p>
          <w:p w:rsidR="00FE05FD" w:rsidRPr="008F0E74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99FF"/>
                <w:sz w:val="23"/>
                <w:szCs w:val="23"/>
                <w:u w:val="single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b/>
                <w:color w:val="3399FF"/>
                <w:sz w:val="23"/>
                <w:szCs w:val="23"/>
                <w:u w:val="single"/>
                <w:lang w:eastAsia="ru-RU"/>
              </w:rPr>
              <w:t>Для обеспечения эмоционального благополучия ваших детей рекомендую</w:t>
            </w:r>
            <w:r w:rsidRPr="00D73ED7">
              <w:rPr>
                <w:rFonts w:ascii="Times New Roman" w:eastAsia="Times New Roman" w:hAnsi="Times New Roman" w:cs="Times New Roman"/>
                <w:b/>
                <w:color w:val="3399FF"/>
                <w:sz w:val="23"/>
                <w:szCs w:val="23"/>
                <w:u w:val="single"/>
                <w:lang w:eastAsia="ru-RU"/>
              </w:rPr>
              <w:t> </w:t>
            </w:r>
            <w:r w:rsidRPr="008F0E74">
              <w:rPr>
                <w:rFonts w:ascii="Times New Roman" w:eastAsia="Times New Roman" w:hAnsi="Times New Roman" w:cs="Times New Roman"/>
                <w:b/>
                <w:color w:val="3399FF"/>
                <w:sz w:val="23"/>
                <w:szCs w:val="23"/>
                <w:u w:val="single"/>
                <w:bdr w:val="none" w:sz="0" w:space="0" w:color="auto" w:frame="1"/>
                <w:lang w:eastAsia="ru-RU"/>
              </w:rPr>
              <w:t>следующее</w:t>
            </w:r>
            <w:r w:rsidRPr="008F0E74">
              <w:rPr>
                <w:rFonts w:ascii="Times New Roman" w:eastAsia="Times New Roman" w:hAnsi="Times New Roman" w:cs="Times New Roman"/>
                <w:b/>
                <w:color w:val="3399FF"/>
                <w:sz w:val="23"/>
                <w:szCs w:val="23"/>
                <w:u w:val="single"/>
                <w:lang w:eastAsia="ru-RU"/>
              </w:rPr>
              <w:t>:</w:t>
            </w:r>
          </w:p>
          <w:p w:rsidR="00FE05FD" w:rsidRPr="00363C25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10"/>
                <w:szCs w:val="10"/>
                <w:lang w:eastAsia="ru-RU"/>
              </w:rPr>
            </w:pPr>
          </w:p>
          <w:p w:rsidR="00FE05FD" w:rsidRPr="008F0E74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1. использовать живое эмоциональное общение с ребенком;</w:t>
            </w:r>
          </w:p>
          <w:p w:rsidR="00FE05FD" w:rsidRPr="008F0E74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2. доверительно относится к нему;</w:t>
            </w:r>
          </w:p>
          <w:p w:rsidR="00FE05FD" w:rsidRPr="008F0E74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3. создавать ситуации успеха;</w:t>
            </w:r>
          </w:p>
          <w:p w:rsidR="00FE05FD" w:rsidRPr="008F0E74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4. поощрять за личные достижения;</w:t>
            </w:r>
          </w:p>
          <w:p w:rsidR="00FE05FD" w:rsidRPr="00D73ED7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8F0E74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5. выяснять причины неудач ребенка, обсуждать их с ним и оказывать необходимую помощь.</w:t>
            </w:r>
          </w:p>
          <w:p w:rsidR="00FE05FD" w:rsidRPr="00D73ED7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D73ED7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6. оставайтесь любящим и понимающим родителем и НЕ БЕРИТЕ НА СЕБЯ РОЛЬ УЧИТЕЛЯ!</w:t>
            </w:r>
          </w:p>
          <w:p w:rsidR="00FE05FD" w:rsidRPr="00D73ED7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 w:rsidRPr="00D73ED7"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  <w:t>7. постарайтесь достижения ребенка не сравнивать с достижениями других детей, взрослых.</w:t>
            </w:r>
          </w:p>
          <w:p w:rsidR="00FE05FD" w:rsidRDefault="00FE05FD" w:rsidP="00FE0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4EB6818" wp14:editId="4605292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230505</wp:posOffset>
                  </wp:positionV>
                  <wp:extent cx="1842135" cy="1638300"/>
                  <wp:effectExtent l="0" t="0" r="5715" b="0"/>
                  <wp:wrapSquare wrapText="bothSides"/>
                  <wp:docPr id="2" name="Рисунок 2" descr="http://www.playcast.ru/uploads/2015/09/26/15205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cast.ru/uploads/2015/09/26/15205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5FD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sz w:val="23"/>
                <w:szCs w:val="23"/>
                <w:lang w:eastAsia="ru-RU"/>
              </w:rPr>
            </w:pPr>
          </w:p>
          <w:p w:rsidR="00FE05FD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sz w:val="23"/>
                <w:szCs w:val="23"/>
                <w:lang w:eastAsia="ru-RU"/>
              </w:rPr>
            </w:pPr>
            <w:r w:rsidRPr="00D73ED7">
              <w:rPr>
                <w:rFonts w:ascii="Times New Roman" w:eastAsia="Times New Roman" w:hAnsi="Times New Roman" w:cs="Times New Roman"/>
                <w:i/>
                <w:color w:val="111111"/>
                <w:sz w:val="23"/>
                <w:szCs w:val="23"/>
                <w:lang w:eastAsia="ru-RU"/>
              </w:rPr>
              <w:t xml:space="preserve">Ваша любовь и терпение будут служить гарантом уверенного продвижения </w:t>
            </w:r>
          </w:p>
          <w:p w:rsidR="00FE05FD" w:rsidRPr="008F0E74" w:rsidRDefault="00FE05FD" w:rsidP="00FE0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sz w:val="23"/>
                <w:szCs w:val="23"/>
                <w:lang w:eastAsia="ru-RU"/>
              </w:rPr>
            </w:pPr>
            <w:r w:rsidRPr="00D73ED7">
              <w:rPr>
                <w:rFonts w:ascii="Times New Roman" w:eastAsia="Times New Roman" w:hAnsi="Times New Roman" w:cs="Times New Roman"/>
                <w:i/>
                <w:color w:val="111111"/>
                <w:sz w:val="23"/>
                <w:szCs w:val="23"/>
                <w:lang w:eastAsia="ru-RU"/>
              </w:rPr>
              <w:t>в учебе для вашего малыша.</w:t>
            </w:r>
            <w:r>
              <w:rPr>
                <w:rFonts w:ascii="Times New Roman" w:eastAsia="Times New Roman" w:hAnsi="Times New Roman" w:cs="Times New Roman"/>
                <w:i/>
                <w:color w:val="111111"/>
                <w:sz w:val="23"/>
                <w:szCs w:val="23"/>
                <w:lang w:eastAsia="ru-RU"/>
              </w:rPr>
              <w:t xml:space="preserve"> Успехов ВАМ!!!</w:t>
            </w:r>
          </w:p>
          <w:p w:rsidR="00FE05FD" w:rsidRDefault="00FE05FD" w:rsidP="00FE05F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1"/>
                <w:szCs w:val="21"/>
                <w:lang w:eastAsia="ru-RU"/>
              </w:rPr>
            </w:pPr>
          </w:p>
        </w:tc>
      </w:tr>
    </w:tbl>
    <w:p w:rsidR="00FE05FD" w:rsidRDefault="00FE05FD" w:rsidP="00FE05FD">
      <w:pPr>
        <w:sectPr w:rsidR="00FE05FD" w:rsidSect="00E74D20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bookmarkStart w:id="2" w:name="_GoBack"/>
      <w:bookmarkEnd w:id="2"/>
    </w:p>
    <w:p w:rsidR="00A33C74" w:rsidRDefault="00A33C74" w:rsidP="00521891"/>
    <w:sectPr w:rsidR="00A33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0E4"/>
    <w:multiLevelType w:val="multilevel"/>
    <w:tmpl w:val="86E6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83111"/>
    <w:multiLevelType w:val="multilevel"/>
    <w:tmpl w:val="3DE0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D65C4"/>
    <w:multiLevelType w:val="hybridMultilevel"/>
    <w:tmpl w:val="CBD8B130"/>
    <w:lvl w:ilvl="0" w:tplc="44060270">
      <w:start w:val="1"/>
      <w:numFmt w:val="bullet"/>
      <w:lvlText w:val="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C24812"/>
    <w:multiLevelType w:val="multilevel"/>
    <w:tmpl w:val="284E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C043BA"/>
    <w:multiLevelType w:val="hybridMultilevel"/>
    <w:tmpl w:val="24483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F1C5D"/>
    <w:multiLevelType w:val="multilevel"/>
    <w:tmpl w:val="9D42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BB30DA"/>
    <w:multiLevelType w:val="multilevel"/>
    <w:tmpl w:val="BAF4B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FB5804"/>
    <w:multiLevelType w:val="multilevel"/>
    <w:tmpl w:val="9506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D5601F"/>
    <w:multiLevelType w:val="multilevel"/>
    <w:tmpl w:val="AB82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51313E"/>
    <w:multiLevelType w:val="hybridMultilevel"/>
    <w:tmpl w:val="BE8A5FA0"/>
    <w:lvl w:ilvl="0" w:tplc="44060270">
      <w:start w:val="1"/>
      <w:numFmt w:val="bullet"/>
      <w:lvlText w:val="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B77E53"/>
    <w:multiLevelType w:val="multilevel"/>
    <w:tmpl w:val="36642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865687"/>
    <w:multiLevelType w:val="multilevel"/>
    <w:tmpl w:val="86BC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387047"/>
    <w:multiLevelType w:val="multilevel"/>
    <w:tmpl w:val="40E0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BF6FAC"/>
    <w:multiLevelType w:val="multilevel"/>
    <w:tmpl w:val="D188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8E0CD4"/>
    <w:multiLevelType w:val="multilevel"/>
    <w:tmpl w:val="90FC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D9446A"/>
    <w:multiLevelType w:val="hybridMultilevel"/>
    <w:tmpl w:val="D2128372"/>
    <w:lvl w:ilvl="0" w:tplc="34587C38">
      <w:start w:val="1"/>
      <w:numFmt w:val="bullet"/>
      <w:lvlText w:val="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626701"/>
    <w:multiLevelType w:val="hybridMultilevel"/>
    <w:tmpl w:val="F94A125C"/>
    <w:lvl w:ilvl="0" w:tplc="BF1AE77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F7B76C2"/>
    <w:multiLevelType w:val="hybridMultilevel"/>
    <w:tmpl w:val="821AA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4"/>
  </w:num>
  <w:num w:numId="13">
    <w:abstractNumId w:val="15"/>
  </w:num>
  <w:num w:numId="14">
    <w:abstractNumId w:val="13"/>
  </w:num>
  <w:num w:numId="15">
    <w:abstractNumId w:val="12"/>
  </w:num>
  <w:num w:numId="16">
    <w:abstractNumId w:val="9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5FD"/>
    <w:rsid w:val="00521891"/>
    <w:rsid w:val="00A33C74"/>
    <w:rsid w:val="00FE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5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05FD"/>
    <w:pPr>
      <w:ind w:left="720"/>
      <w:contextualSpacing/>
    </w:pPr>
  </w:style>
  <w:style w:type="character" w:styleId="a5">
    <w:name w:val="Strong"/>
    <w:basedOn w:val="a0"/>
    <w:uiPriority w:val="22"/>
    <w:qFormat/>
    <w:rsid w:val="00FE05FD"/>
    <w:rPr>
      <w:b/>
      <w:bCs/>
    </w:rPr>
  </w:style>
  <w:style w:type="table" w:styleId="a6">
    <w:name w:val="Table Grid"/>
    <w:basedOn w:val="a1"/>
    <w:uiPriority w:val="59"/>
    <w:rsid w:val="00FE0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E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0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5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05FD"/>
    <w:pPr>
      <w:ind w:left="720"/>
      <w:contextualSpacing/>
    </w:pPr>
  </w:style>
  <w:style w:type="character" w:styleId="a5">
    <w:name w:val="Strong"/>
    <w:basedOn w:val="a0"/>
    <w:uiPriority w:val="22"/>
    <w:qFormat/>
    <w:rsid w:val="00FE05FD"/>
    <w:rPr>
      <w:b/>
      <w:bCs/>
    </w:rPr>
  </w:style>
  <w:style w:type="table" w:styleId="a6">
    <w:name w:val="Table Grid"/>
    <w:basedOn w:val="a1"/>
    <w:uiPriority w:val="59"/>
    <w:rsid w:val="00FE0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E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0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4505</Words>
  <Characters>25684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</dc:creator>
  <cp:lastModifiedBy>ZIA</cp:lastModifiedBy>
  <cp:revision>1</cp:revision>
  <dcterms:created xsi:type="dcterms:W3CDTF">2019-08-29T06:08:00Z</dcterms:created>
  <dcterms:modified xsi:type="dcterms:W3CDTF">2019-08-29T06:20:00Z</dcterms:modified>
</cp:coreProperties>
</file>