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F" w:rsidRPr="005D5185" w:rsidRDefault="008A5AE8" w:rsidP="008A5A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 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A698F" w:rsidRPr="005D5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рактикум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воспитателей </w:t>
      </w:r>
    </w:p>
    <w:p w:rsidR="004A698F" w:rsidRDefault="004A698F" w:rsidP="004A698F">
      <w:pPr>
        <w:rPr>
          <w:rFonts w:ascii="Arial" w:hAnsi="Arial" w:cs="Arial"/>
          <w:color w:val="000000"/>
          <w:shd w:val="clear" w:color="auto" w:fill="FFFFFF"/>
        </w:rPr>
      </w:pPr>
      <w:r w:rsidRPr="005D5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«Интерактивные речевые игры с детьми младшего дошкольного возраста»</w:t>
      </w:r>
      <w:r w:rsidRPr="0019344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A698F" w:rsidRPr="00F31A3B" w:rsidRDefault="004A698F" w:rsidP="004A69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ребенка, не включая ее в какую-либо деятельность,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возможно. Применение мультимедий</w:t>
      </w:r>
      <w:r w:rsidRPr="00F3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технологий позволяет моделировать различные ситуации из окружающей социальной среды. Формы использования компьютера в качестве обучающего средства различны. Это работа со всей группой детей, подгруппой и индивидуально. Большую помощь педагогам в развитии речи детей оказывают интерактивные игры. </w:t>
      </w:r>
    </w:p>
    <w:p w:rsidR="004A698F" w:rsidRPr="005D5185" w:rsidRDefault="004A698F" w:rsidP="004A69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десятилетия существенно изменилась скорость восприятия информации за счет концентрации внимания на подаче зрительных образов. Сегодня дети отлично адаптируются в цифровом мире. Сознание детей способно воспринимать достаточно большой объем визуальной информации в виде картинок, рисунков, ярко оформленных текстов, быстро сменяющихся слайдов.</w:t>
      </w:r>
    </w:p>
    <w:p w:rsidR="004A698F" w:rsidRPr="003F5C10" w:rsidRDefault="004A698F" w:rsidP="004A698F">
      <w:pPr>
        <w:rPr>
          <w:rFonts w:ascii="Times New Roman" w:hAnsi="Times New Roman" w:cs="Times New Roman"/>
          <w:sz w:val="28"/>
          <w:szCs w:val="28"/>
        </w:rPr>
      </w:pPr>
      <w:r w:rsidRPr="003F5C10">
        <w:rPr>
          <w:rFonts w:ascii="Times New Roman" w:hAnsi="Times New Roman" w:cs="Times New Roman"/>
          <w:sz w:val="28"/>
          <w:szCs w:val="28"/>
        </w:rPr>
        <w:t xml:space="preserve">Современный ребенок с рождения окружен </w:t>
      </w:r>
      <w:proofErr w:type="gramStart"/>
      <w:r w:rsidRPr="003F5C10">
        <w:rPr>
          <w:rFonts w:ascii="Times New Roman" w:hAnsi="Times New Roman" w:cs="Times New Roman"/>
          <w:sz w:val="28"/>
          <w:szCs w:val="28"/>
        </w:rPr>
        <w:t>насыщенной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C10">
        <w:rPr>
          <w:rFonts w:ascii="Times New Roman" w:hAnsi="Times New Roman" w:cs="Times New Roman"/>
          <w:sz w:val="28"/>
          <w:szCs w:val="28"/>
        </w:rPr>
        <w:t>медиасредой</w:t>
      </w:r>
      <w:proofErr w:type="spellEnd"/>
      <w:r w:rsidRPr="003F5C10">
        <w:rPr>
          <w:rFonts w:ascii="Times New Roman" w:hAnsi="Times New Roman" w:cs="Times New Roman"/>
          <w:sz w:val="28"/>
          <w:szCs w:val="28"/>
        </w:rPr>
        <w:t>. Электронные игрушки, игровые приставки, компьютер занимают все больше место в досуговой деятельности дошкольника, накладывая определенный отпечаток на формирование их психофизических качеств и развитие личности.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Обучающий материал, который преподносится ребенку в игре, усваивается быстрее, легче и дает более высокие результаты. В игровой форме сложные и порой малоинтересные речевые упражнения становятся для ребенка увлекательным занятием. Новые современные возможности направляют нас педагогов на решение образовательных задач разными путями, один из которых – примен</w:t>
      </w:r>
      <w:r>
        <w:rPr>
          <w:rFonts w:ascii="Times New Roman" w:hAnsi="Times New Roman" w:cs="Times New Roman"/>
          <w:sz w:val="28"/>
          <w:szCs w:val="28"/>
        </w:rPr>
        <w:t>ение интерактивного оборудования</w:t>
      </w:r>
      <w:r w:rsidRPr="003F5C10">
        <w:rPr>
          <w:rFonts w:ascii="Times New Roman" w:hAnsi="Times New Roman" w:cs="Times New Roman"/>
          <w:sz w:val="28"/>
          <w:szCs w:val="28"/>
        </w:rPr>
        <w:t xml:space="preserve"> и интерактивных игр. Интерактивность – это способность взаимодействовать или находиться в режиме беседы, диалога с кем - либо, или непосредственно с самим человеком, это – одна из характеристик диалоговых форм познания. Обучение детей дошкольного возраста никогда еще не было столь привлекательны</w:t>
      </w:r>
      <w:r>
        <w:rPr>
          <w:rFonts w:ascii="Times New Roman" w:hAnsi="Times New Roman" w:cs="Times New Roman"/>
          <w:sz w:val="28"/>
          <w:szCs w:val="28"/>
        </w:rPr>
        <w:t>м и захватывающим. Интерактивные и мульти</w:t>
      </w:r>
      <w:r w:rsidRPr="003F5C10">
        <w:rPr>
          <w:rFonts w:ascii="Times New Roman" w:hAnsi="Times New Roman" w:cs="Times New Roman"/>
          <w:sz w:val="28"/>
          <w:szCs w:val="28"/>
        </w:rPr>
        <w:t xml:space="preserve">медийные средства призваны вдохновить и призвать их к стремлению овладеть новыми знаниями. 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сотрудничества. Признавая, что </w:t>
      </w:r>
      <w:r w:rsidRPr="003F5C10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мультимедийные интерактивные технологии являются мощным средством для интеллектуального развития, использование их </w:t>
      </w:r>
      <w:r>
        <w:rPr>
          <w:rFonts w:ascii="Times New Roman" w:hAnsi="Times New Roman" w:cs="Times New Roman"/>
          <w:sz w:val="28"/>
          <w:szCs w:val="28"/>
        </w:rPr>
        <w:t>в образовательных целях строю</w:t>
      </w:r>
      <w:r w:rsidRPr="003F5C10">
        <w:rPr>
          <w:rFonts w:ascii="Times New Roman" w:hAnsi="Times New Roman" w:cs="Times New Roman"/>
          <w:sz w:val="28"/>
          <w:szCs w:val="28"/>
        </w:rPr>
        <w:t xml:space="preserve"> с учетом 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C10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proofErr w:type="spellStart"/>
      <w:r w:rsidRPr="003F5C10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ье</w:t>
      </w:r>
      <w:r w:rsidRPr="003F5C10">
        <w:rPr>
          <w:rFonts w:ascii="Times New Roman" w:hAnsi="Times New Roman" w:cs="Times New Roman"/>
          <w:sz w:val="28"/>
          <w:szCs w:val="28"/>
        </w:rPr>
        <w:t>сбережение</w:t>
      </w:r>
      <w:proofErr w:type="spellEnd"/>
      <w:r w:rsidRPr="003F5C10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4A698F" w:rsidRPr="003F5C10" w:rsidRDefault="004A698F" w:rsidP="004A698F">
      <w:pPr>
        <w:rPr>
          <w:rFonts w:ascii="Times New Roman" w:hAnsi="Times New Roman" w:cs="Times New Roman"/>
          <w:sz w:val="28"/>
          <w:szCs w:val="28"/>
        </w:rPr>
      </w:pPr>
      <w:r w:rsidRPr="003F5C10">
        <w:rPr>
          <w:rFonts w:ascii="Times New Roman" w:hAnsi="Times New Roman" w:cs="Times New Roman"/>
          <w:sz w:val="28"/>
          <w:szCs w:val="28"/>
        </w:rPr>
        <w:t xml:space="preserve"> 1. Мультимедиа презентации и развивающие компьютерные игры должны быть непродолжительными по времени (5-10 минут). </w:t>
      </w:r>
    </w:p>
    <w:p w:rsidR="004A698F" w:rsidRPr="003F5C10" w:rsidRDefault="004A698F" w:rsidP="004A698F">
      <w:pPr>
        <w:rPr>
          <w:rFonts w:ascii="Times New Roman" w:hAnsi="Times New Roman" w:cs="Times New Roman"/>
          <w:sz w:val="28"/>
          <w:szCs w:val="28"/>
        </w:rPr>
      </w:pPr>
      <w:r w:rsidRPr="003F5C10">
        <w:rPr>
          <w:rFonts w:ascii="Times New Roman" w:hAnsi="Times New Roman" w:cs="Times New Roman"/>
          <w:sz w:val="28"/>
          <w:szCs w:val="28"/>
        </w:rPr>
        <w:t xml:space="preserve">2. Во время показа следует следить за осанкой ребенка. </w:t>
      </w:r>
    </w:p>
    <w:p w:rsidR="004A698F" w:rsidRPr="003F5C10" w:rsidRDefault="004A698F" w:rsidP="004A698F">
      <w:pPr>
        <w:rPr>
          <w:rFonts w:ascii="Times New Roman" w:hAnsi="Times New Roman" w:cs="Times New Roman"/>
          <w:sz w:val="28"/>
          <w:szCs w:val="28"/>
        </w:rPr>
      </w:pPr>
      <w:r w:rsidRPr="003F5C10">
        <w:rPr>
          <w:rFonts w:ascii="Times New Roman" w:hAnsi="Times New Roman" w:cs="Times New Roman"/>
          <w:sz w:val="28"/>
          <w:szCs w:val="28"/>
        </w:rPr>
        <w:t>4. После просмотра мультимедиа презентации проводить подвижные игры и физ. минутки. Применение мультимедийных технологий позволяет моделировать различные ситуации из окружающей социальной среды. Формы использования компьютера в качестве обучающего средства различны. Это работа со всей группой детей, подгруппой и индивидуально. Большую помощь педагогам в развитии речи детей оказывают интерактивные игры. Интерактивные игры вызывают у детей: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t xml:space="preserve"> </w:t>
      </w: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Познавательный интерес; 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Способствуют снятию перенапряжения, перегрузки и утомления; 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Могут служить средствами развития речи и двигательную активность;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t xml:space="preserve"> </w:t>
      </w: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Развивают мелкую моторику и координацию; 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Повышает работоспособность головного мозга; </w:t>
      </w:r>
    </w:p>
    <w:p w:rsidR="004A698F" w:rsidRPr="00490E65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490E65">
        <w:rPr>
          <w:rFonts w:ascii="Times New Roman" w:hAnsi="Times New Roman"/>
          <w:sz w:val="28"/>
          <w:szCs w:val="28"/>
        </w:rPr>
        <w:sym w:font="Symbol" w:char="F0B7"/>
      </w:r>
      <w:r w:rsidRPr="00490E65">
        <w:rPr>
          <w:rFonts w:ascii="Times New Roman" w:hAnsi="Times New Roman"/>
          <w:sz w:val="28"/>
          <w:szCs w:val="28"/>
        </w:rPr>
        <w:t xml:space="preserve"> Готовят руку к письму. </w:t>
      </w:r>
    </w:p>
    <w:p w:rsidR="004A698F" w:rsidRPr="005D5185" w:rsidRDefault="004A698F" w:rsidP="004A6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игру ребенок активизирует и обогащает свой лексический минимум, развивает слуховое внимание и навыки связной речи. Речевые игры помогают нашим детям общаться между собой, понимать друг друга, находить компромиссы в спорных ситуациях, узнавать что-то новое.</w:t>
      </w:r>
    </w:p>
    <w:p w:rsidR="004A698F" w:rsidRDefault="004A698F" w:rsidP="004A698F">
      <w:pPr>
        <w:rPr>
          <w:rFonts w:ascii="Times New Roman" w:hAnsi="Times New Roman" w:cs="Times New Roman"/>
          <w:sz w:val="28"/>
          <w:szCs w:val="28"/>
        </w:rPr>
      </w:pPr>
      <w:r w:rsidRPr="003F5C10">
        <w:rPr>
          <w:rFonts w:ascii="Times New Roman" w:hAnsi="Times New Roman" w:cs="Times New Roman"/>
          <w:sz w:val="28"/>
          <w:szCs w:val="28"/>
        </w:rPr>
        <w:t>Сегодня, я представлю вам те варианты мультимедийных презентаций и интерактивных игр, которые использую в своей прак</w:t>
      </w:r>
      <w:r>
        <w:rPr>
          <w:rFonts w:ascii="Times New Roman" w:hAnsi="Times New Roman" w:cs="Times New Roman"/>
          <w:sz w:val="28"/>
          <w:szCs w:val="28"/>
        </w:rPr>
        <w:t xml:space="preserve">тике. Дети очень любят </w:t>
      </w:r>
      <w:r w:rsidRPr="00C63962">
        <w:rPr>
          <w:rFonts w:ascii="Times New Roman" w:hAnsi="Times New Roman" w:cs="Times New Roman"/>
          <w:sz w:val="28"/>
          <w:szCs w:val="28"/>
        </w:rPr>
        <w:t>играть в эти игры. Думаю, и вам они понравятся, каждый из вас сейчас</w:t>
      </w:r>
      <w:r>
        <w:rPr>
          <w:rFonts w:ascii="Times New Roman" w:hAnsi="Times New Roman" w:cs="Times New Roman"/>
          <w:sz w:val="28"/>
          <w:szCs w:val="28"/>
        </w:rPr>
        <w:t xml:space="preserve"> попробует поиграть в одну из них. Перечень интерактивных игр:</w:t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«Собери фрукты, овощи»</w:t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«Путешествие в зоопарк»</w:t>
      </w:r>
    </w:p>
    <w:p w:rsidR="004A698F" w:rsidRPr="00C63962" w:rsidRDefault="004A698F" w:rsidP="004A698F">
      <w:pPr>
        <w:pStyle w:val="a4"/>
        <w:tabs>
          <w:tab w:val="left" w:pos="1830"/>
        </w:tabs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«Найди маму»</w:t>
      </w:r>
      <w:r w:rsidRPr="00C63962">
        <w:rPr>
          <w:rFonts w:ascii="Times New Roman" w:hAnsi="Times New Roman"/>
          <w:sz w:val="28"/>
          <w:szCs w:val="28"/>
        </w:rPr>
        <w:tab/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«Найди героя сказки»</w:t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«Где котёнок?»</w:t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  <w:r w:rsidRPr="00C63962">
        <w:rPr>
          <w:rFonts w:ascii="Times New Roman" w:hAnsi="Times New Roman"/>
          <w:sz w:val="28"/>
          <w:szCs w:val="28"/>
        </w:rPr>
        <w:t>«Высокий – низкий»</w:t>
      </w:r>
    </w:p>
    <w:p w:rsidR="004A698F" w:rsidRDefault="004A698F" w:rsidP="004A6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62">
        <w:rPr>
          <w:rFonts w:ascii="Times New Roman" w:hAnsi="Times New Roman" w:cs="Times New Roman"/>
          <w:sz w:val="28"/>
          <w:szCs w:val="28"/>
        </w:rPr>
        <w:t>«В мире животных»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3962">
        <w:rPr>
          <w:rFonts w:ascii="Times New Roman" w:hAnsi="Times New Roman" w:cs="Times New Roman"/>
          <w:sz w:val="28"/>
          <w:szCs w:val="28"/>
        </w:rPr>
        <w:t>«Найди детёныша»</w:t>
      </w:r>
      <w:r w:rsidRPr="00C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98F" w:rsidRDefault="004A698F" w:rsidP="004A6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отметить, что и</w:t>
      </w:r>
      <w:r w:rsidRPr="005D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ИКТ позволяет перейти от объяснительно-иллюстрированного способа обучения к </w:t>
      </w:r>
      <w:proofErr w:type="spellStart"/>
      <w:r w:rsidRPr="005D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5D5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их умственному и речевому развитию.</w:t>
      </w:r>
    </w:p>
    <w:p w:rsidR="008A5AE8" w:rsidRPr="008A5AE8" w:rsidRDefault="008A5AE8" w:rsidP="004A6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Рефлексия:</w:t>
      </w:r>
    </w:p>
    <w:p w:rsidR="004A698F" w:rsidRPr="00C63962" w:rsidRDefault="004A698F" w:rsidP="004A698F">
      <w:pPr>
        <w:pStyle w:val="a4"/>
        <w:rPr>
          <w:rFonts w:ascii="Times New Roman" w:hAnsi="Times New Roman"/>
          <w:sz w:val="28"/>
          <w:szCs w:val="28"/>
        </w:rPr>
      </w:pPr>
    </w:p>
    <w:p w:rsidR="008A5AE8" w:rsidRPr="008A5AE8" w:rsidRDefault="008A5AE8">
      <w:pPr>
        <w:rPr>
          <w:rFonts w:ascii="Times New Roman" w:hAnsi="Times New Roman" w:cs="Times New Roman"/>
          <w:sz w:val="28"/>
          <w:szCs w:val="28"/>
        </w:rPr>
      </w:pPr>
      <w:r w:rsidRPr="008A5AE8">
        <w:rPr>
          <w:rFonts w:ascii="Times New Roman" w:hAnsi="Times New Roman" w:cs="Times New Roman"/>
          <w:sz w:val="28"/>
          <w:szCs w:val="28"/>
        </w:rPr>
        <w:t>Воспитателям предлагается выбрать осенний листок,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5AE8">
        <w:rPr>
          <w:rFonts w:ascii="Times New Roman" w:hAnsi="Times New Roman" w:cs="Times New Roman"/>
          <w:sz w:val="28"/>
          <w:szCs w:val="28"/>
        </w:rPr>
        <w:t>вырезанный заранее.</w:t>
      </w:r>
    </w:p>
    <w:p w:rsidR="00D05454" w:rsidRPr="008A5AE8" w:rsidRDefault="008A5AE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AE8">
        <w:rPr>
          <w:rFonts w:ascii="Times New Roman" w:hAnsi="Times New Roman" w:cs="Times New Roman"/>
          <w:sz w:val="28"/>
          <w:szCs w:val="28"/>
        </w:rPr>
        <w:t xml:space="preserve"> Красный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8A5AE8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Семинар понравился</w:t>
      </w: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 думаю, что мое участие в нем поможет лучше узнать… и улучшить….»;</w:t>
      </w:r>
    </w:p>
    <w:p w:rsidR="008A5AE8" w:rsidRPr="008A5AE8" w:rsidRDefault="008A5AE8" w:rsidP="008A5AE8">
      <w:pPr>
        <w:tabs>
          <w:tab w:val="right" w:pos="9355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Жёлтый - </w:t>
      </w:r>
      <w:r w:rsidRPr="008A5A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«Сомневаюсь, что данный </w:t>
      </w:r>
      <w:r w:rsidRPr="008A5AE8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семинар помог мне</w:t>
      </w:r>
      <w:r w:rsidRPr="008A5A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8A5AE8" w:rsidRPr="008A5AE8" w:rsidRDefault="008A5AE8">
      <w:pPr>
        <w:rPr>
          <w:rFonts w:ascii="Times New Roman" w:hAnsi="Times New Roman" w:cs="Times New Roman"/>
          <w:sz w:val="28"/>
          <w:szCs w:val="28"/>
        </w:rPr>
      </w:pPr>
      <w:r w:rsidRPr="008A5A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Зелёный - </w:t>
      </w:r>
      <w:r w:rsidRPr="008A5A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«Жалею, что приняла участие в </w:t>
      </w:r>
      <w:r w:rsidRPr="008A5AE8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семинаре</w:t>
      </w:r>
      <w:r w:rsidRPr="008A5AE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A5A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8A5AE8" w:rsidRPr="008A5AE8" w:rsidSect="004A69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FD" w:rsidRDefault="00A147FD" w:rsidP="004A698F">
      <w:pPr>
        <w:spacing w:after="0" w:line="240" w:lineRule="auto"/>
      </w:pPr>
      <w:r>
        <w:separator/>
      </w:r>
    </w:p>
  </w:endnote>
  <w:endnote w:type="continuationSeparator" w:id="0">
    <w:p w:rsidR="00A147FD" w:rsidRDefault="00A147FD" w:rsidP="004A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FD" w:rsidRDefault="00A147FD" w:rsidP="004A698F">
      <w:pPr>
        <w:spacing w:after="0" w:line="240" w:lineRule="auto"/>
      </w:pPr>
      <w:r>
        <w:separator/>
      </w:r>
    </w:p>
  </w:footnote>
  <w:footnote w:type="continuationSeparator" w:id="0">
    <w:p w:rsidR="00A147FD" w:rsidRDefault="00A147FD" w:rsidP="004A6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8F"/>
    <w:rsid w:val="000260B5"/>
    <w:rsid w:val="00032CB4"/>
    <w:rsid w:val="004A698F"/>
    <w:rsid w:val="006B1035"/>
    <w:rsid w:val="008A5AE8"/>
    <w:rsid w:val="00A147FD"/>
    <w:rsid w:val="00C54AB2"/>
    <w:rsid w:val="00D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0260B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">
    <w:name w:val="Без интервала1"/>
    <w:link w:val="NoSpacingChar"/>
    <w:qFormat/>
    <w:rsid w:val="000260B5"/>
    <w:pPr>
      <w:spacing w:after="0" w:line="240" w:lineRule="auto"/>
    </w:pPr>
    <w:rPr>
      <w:lang w:eastAsia="ru-RU"/>
    </w:rPr>
  </w:style>
  <w:style w:type="character" w:customStyle="1" w:styleId="NoSpacingChar">
    <w:name w:val="No Spacing Char"/>
    <w:link w:val="1"/>
    <w:locked/>
    <w:rsid w:val="000260B5"/>
    <w:rPr>
      <w:lang w:eastAsia="ru-RU"/>
    </w:rPr>
  </w:style>
  <w:style w:type="character" w:styleId="a3">
    <w:name w:val="Strong"/>
    <w:basedOn w:val="a0"/>
    <w:uiPriority w:val="22"/>
    <w:qFormat/>
    <w:rsid w:val="000260B5"/>
    <w:rPr>
      <w:b/>
      <w:bCs/>
    </w:rPr>
  </w:style>
  <w:style w:type="paragraph" w:styleId="a4">
    <w:name w:val="No Spacing"/>
    <w:link w:val="a5"/>
    <w:uiPriority w:val="1"/>
    <w:qFormat/>
    <w:rsid w:val="00026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0260B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98F"/>
  </w:style>
  <w:style w:type="paragraph" w:styleId="a8">
    <w:name w:val="footer"/>
    <w:basedOn w:val="a"/>
    <w:link w:val="a9"/>
    <w:uiPriority w:val="99"/>
    <w:unhideWhenUsed/>
    <w:rsid w:val="004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0260B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">
    <w:name w:val="Без интервала1"/>
    <w:link w:val="NoSpacingChar"/>
    <w:qFormat/>
    <w:rsid w:val="000260B5"/>
    <w:pPr>
      <w:spacing w:after="0" w:line="240" w:lineRule="auto"/>
    </w:pPr>
    <w:rPr>
      <w:lang w:eastAsia="ru-RU"/>
    </w:rPr>
  </w:style>
  <w:style w:type="character" w:customStyle="1" w:styleId="NoSpacingChar">
    <w:name w:val="No Spacing Char"/>
    <w:link w:val="1"/>
    <w:locked/>
    <w:rsid w:val="000260B5"/>
    <w:rPr>
      <w:lang w:eastAsia="ru-RU"/>
    </w:rPr>
  </w:style>
  <w:style w:type="character" w:styleId="a3">
    <w:name w:val="Strong"/>
    <w:basedOn w:val="a0"/>
    <w:uiPriority w:val="22"/>
    <w:qFormat/>
    <w:rsid w:val="000260B5"/>
    <w:rPr>
      <w:b/>
      <w:bCs/>
    </w:rPr>
  </w:style>
  <w:style w:type="paragraph" w:styleId="a4">
    <w:name w:val="No Spacing"/>
    <w:link w:val="a5"/>
    <w:uiPriority w:val="1"/>
    <w:qFormat/>
    <w:rsid w:val="00026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0260B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98F"/>
  </w:style>
  <w:style w:type="paragraph" w:styleId="a8">
    <w:name w:val="footer"/>
    <w:basedOn w:val="a"/>
    <w:link w:val="a9"/>
    <w:uiPriority w:val="99"/>
    <w:unhideWhenUsed/>
    <w:rsid w:val="004A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4</cp:revision>
  <dcterms:created xsi:type="dcterms:W3CDTF">2019-10-02T12:42:00Z</dcterms:created>
  <dcterms:modified xsi:type="dcterms:W3CDTF">2019-10-02T13:05:00Z</dcterms:modified>
</cp:coreProperties>
</file>